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789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08080" w:themeFill="background1" w:themeFillShade="80"/>
        <w:tblLayout w:type="fixed"/>
        <w:tblLook w:val="04A0" w:firstRow="1" w:lastRow="0" w:firstColumn="1" w:lastColumn="0" w:noHBand="0" w:noVBand="1"/>
      </w:tblPr>
      <w:tblGrid>
        <w:gridCol w:w="7916"/>
        <w:gridCol w:w="9979"/>
      </w:tblGrid>
      <w:tr w:rsidR="001E4806" w:rsidRPr="00030458" w14:paraId="32C3556A" w14:textId="77777777" w:rsidTr="0062771C">
        <w:trPr>
          <w:trHeight w:val="480"/>
        </w:trPr>
        <w:tc>
          <w:tcPr>
            <w:tcW w:w="7916" w:type="dxa"/>
            <w:shd w:val="clear" w:color="auto" w:fill="808080" w:themeFill="background1" w:themeFillShade="80"/>
          </w:tcPr>
          <w:p w14:paraId="580AE5E4" w14:textId="77777777" w:rsidR="001E4806" w:rsidRPr="00030458" w:rsidRDefault="001E4806" w:rsidP="00C82941">
            <w:pPr>
              <w:ind w:left="-108"/>
              <w:jc w:val="center"/>
              <w:rPr>
                <w:color w:val="FFFFFF" w:themeColor="background1"/>
                <w:sz w:val="24"/>
              </w:rPr>
            </w:pPr>
            <w:bookmarkStart w:id="0" w:name="_GoBack"/>
            <w:bookmarkEnd w:id="0"/>
            <w:r w:rsidRPr="00030458">
              <w:rPr>
                <w:b w:val="0"/>
                <w:bCs/>
                <w:noProof/>
                <w:color w:val="FFFFFF" w:themeColor="background1"/>
                <w:lang w:eastAsia="fr-CA"/>
              </w:rPr>
              <w:drawing>
                <wp:inline distT="0" distB="0" distL="0" distR="0" wp14:anchorId="7953B0E4" wp14:editId="1AB613D7">
                  <wp:extent cx="4533900" cy="1050861"/>
                  <wp:effectExtent l="0" t="0" r="0" b="0"/>
                  <wp:docPr id="8" name="Image 8" descr="E:\fin matis eau1-\Nova_tabula_geographica_complectens_borealiorem_Americae_partem..._(267486568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n matis eau1-\Nova_tabula_geographica_complectens_borealiorem_Americae_partem..._(2674865685) (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346" t="17069" r="5211" b="51003"/>
                          <a:stretch/>
                        </pic:blipFill>
                        <pic:spPr bwMode="auto">
                          <a:xfrm>
                            <a:off x="0" y="0"/>
                            <a:ext cx="4553291" cy="1055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79" w:type="dxa"/>
            <w:tcBorders>
              <w:left w:val="nil"/>
            </w:tcBorders>
            <w:shd w:val="clear" w:color="auto" w:fill="808080" w:themeFill="background1" w:themeFillShade="80"/>
          </w:tcPr>
          <w:p w14:paraId="352237B1" w14:textId="77777777" w:rsidR="001E4806" w:rsidRPr="00030458" w:rsidRDefault="001E4806" w:rsidP="00C82941">
            <w:pPr>
              <w:spacing w:before="120" w:after="120"/>
              <w:rPr>
                <w:rFonts w:ascii="Arial" w:hAnsi="Arial" w:cs="Arial"/>
                <w:color w:val="FFFFFF" w:themeColor="background1"/>
                <w:sz w:val="32"/>
                <w:szCs w:val="36"/>
              </w:rPr>
            </w:pPr>
            <w:r>
              <w:rPr>
                <w:rFonts w:ascii="Arial Black" w:hAnsi="Arial Black" w:cs="Arial"/>
                <w:b w:val="0"/>
                <w:color w:val="FFFFFF" w:themeColor="background1"/>
                <w:sz w:val="24"/>
                <w:szCs w:val="24"/>
              </w:rPr>
              <w:t xml:space="preserve">       </w:t>
            </w:r>
            <w:r w:rsidRPr="00B754F5">
              <w:rPr>
                <w:rFonts w:ascii="Arial Black" w:hAnsi="Arial Black" w:cs="Arial"/>
                <w:b w:val="0"/>
                <w:color w:val="FFFFFF" w:themeColor="background1"/>
                <w:sz w:val="24"/>
                <w:szCs w:val="24"/>
              </w:rPr>
              <w:t>Au fil de l’eau</w:t>
            </w:r>
            <w:r>
              <w:rPr>
                <w:rFonts w:ascii="Arial Black" w:hAnsi="Arial Black" w:cs="Arial"/>
                <w:b w:val="0"/>
                <w:color w:val="FFFFFF" w:themeColor="background1"/>
                <w:sz w:val="24"/>
                <w:szCs w:val="24"/>
              </w:rPr>
              <w:t>,</w:t>
            </w:r>
            <w:r w:rsidRPr="00B754F5">
              <w:rPr>
                <w:rFonts w:ascii="Arial Black" w:hAnsi="Arial Black" w:cs="Arial"/>
                <w:b w:val="0"/>
                <w:color w:val="FFFFFF" w:themeColor="background1"/>
                <w:sz w:val="24"/>
                <w:szCs w:val="24"/>
              </w:rPr>
              <w:t xml:space="preserve"> MATIS EN 5</w:t>
            </w:r>
            <w:r w:rsidRPr="00B754F5">
              <w:rPr>
                <w:rFonts w:ascii="Arial Black" w:hAnsi="Arial Black" w:cs="Arial"/>
                <w:b w:val="0"/>
                <w:color w:val="FFFFFF" w:themeColor="background1"/>
                <w:sz w:val="24"/>
                <w:szCs w:val="24"/>
                <w:vertAlign w:val="superscript"/>
              </w:rPr>
              <w:t>e</w:t>
            </w:r>
            <w:r w:rsidRPr="00B754F5">
              <w:rPr>
                <w:rFonts w:ascii="Arial Black" w:hAnsi="Arial Black" w:cs="Arial"/>
                <w:b w:val="0"/>
                <w:color w:val="FFFFFF" w:themeColor="background1"/>
                <w:sz w:val="24"/>
                <w:szCs w:val="24"/>
              </w:rPr>
              <w:t xml:space="preserve"> année</w:t>
            </w:r>
            <w:r w:rsidRPr="006D05DA">
              <w:rPr>
                <w:rFonts w:ascii="Arial Black" w:hAnsi="Arial Black" w:cs="Arial"/>
                <w:color w:val="FFFFFF" w:themeColor="background1"/>
                <w:sz w:val="24"/>
                <w:szCs w:val="36"/>
              </w:rPr>
              <w:t xml:space="preserve">  </w:t>
            </w:r>
            <w:r w:rsidRPr="006D05DA">
              <w:rPr>
                <w:rFonts w:ascii="Arial" w:hAnsi="Arial" w:cs="Arial"/>
                <w:color w:val="FFFFFF" w:themeColor="background1"/>
                <w:sz w:val="24"/>
                <w:szCs w:val="36"/>
              </w:rPr>
              <w:t xml:space="preserve">  </w:t>
            </w:r>
            <w:r w:rsidRPr="009427D6">
              <w:rPr>
                <w:rFonts w:ascii="Arial" w:hAnsi="Arial" w:cs="Arial"/>
                <w:color w:val="FFFFFF" w:themeColor="background1"/>
                <w:sz w:val="24"/>
                <w:szCs w:val="36"/>
                <w:vertAlign w:val="superscript"/>
              </w:rPr>
              <w:t>,</w:t>
            </w:r>
            <w:r>
              <w:rPr>
                <w:noProof/>
                <w:lang w:eastAsia="fr-CA"/>
              </w:rPr>
              <w:drawing>
                <wp:inline distT="0" distB="0" distL="0" distR="0" wp14:anchorId="5623E011" wp14:editId="3957D886">
                  <wp:extent cx="1637749" cy="180975"/>
                  <wp:effectExtent l="0" t="0" r="635" b="0"/>
                  <wp:docPr id="9" name="AFEAO.png" descr="/Users/annelizotte/Documents/•CurrentJobs/AFEAO-Mockup1ere/AFE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EAO.png" descr="/Users/annelizotte/Documents/•CurrentJobs/AFEAO-Mockup1ere/AFEAO.png"/>
                          <pic:cNvPicPr>
                            <a:picLocks noChangeAspect="1"/>
                          </pic:cNvPicPr>
                        </pic:nvPicPr>
                        <pic:blipFill>
                          <a:blip r:embed="rId8" r:link="rId9" cstate="print">
                            <a:extLst>
                              <a:ext uri="{28A0092B-C50C-407E-A947-70E740481C1C}">
                                <a14:useLocalDpi xmlns:a14="http://schemas.microsoft.com/office/drawing/2010/main" val="0"/>
                              </a:ext>
                            </a:extLst>
                          </a:blip>
                          <a:stretch>
                            <a:fillRect/>
                          </a:stretch>
                        </pic:blipFill>
                        <pic:spPr>
                          <a:xfrm>
                            <a:off x="0" y="0"/>
                            <a:ext cx="1653367" cy="182701"/>
                          </a:xfrm>
                          <a:prstGeom prst="rect">
                            <a:avLst/>
                          </a:prstGeom>
                        </pic:spPr>
                      </pic:pic>
                    </a:graphicData>
                  </a:graphic>
                </wp:inline>
              </w:drawing>
            </w:r>
          </w:p>
          <w:p w14:paraId="7CBF4F4C" w14:textId="0D8681C8" w:rsidR="001E4806" w:rsidRDefault="001E4806" w:rsidP="001E4806">
            <w:pPr>
              <w:rPr>
                <w:rFonts w:ascii="Arial" w:hAnsi="Arial" w:cs="Arial"/>
                <w:b w:val="0"/>
                <w:color w:val="FFFFFF" w:themeColor="background1"/>
                <w:sz w:val="40"/>
                <w:szCs w:val="36"/>
              </w:rPr>
            </w:pPr>
            <w:r>
              <w:rPr>
                <w:rFonts w:ascii="Arial" w:hAnsi="Arial" w:cs="Arial"/>
                <w:b w:val="0"/>
                <w:color w:val="FFFFFF" w:themeColor="background1"/>
                <w:sz w:val="40"/>
                <w:szCs w:val="36"/>
              </w:rPr>
              <w:t xml:space="preserve">                   </w:t>
            </w:r>
            <w:r w:rsidR="00C32C3D">
              <w:rPr>
                <w:rFonts w:ascii="Arial" w:hAnsi="Arial" w:cs="Arial"/>
                <w:b w:val="0"/>
                <w:color w:val="FFFFFF" w:themeColor="background1"/>
                <w:sz w:val="40"/>
                <w:szCs w:val="36"/>
              </w:rPr>
              <w:t>E</w:t>
            </w:r>
            <w:r>
              <w:rPr>
                <w:rFonts w:ascii="Arial" w:hAnsi="Arial" w:cs="Arial"/>
                <w:b w:val="0"/>
                <w:color w:val="FFFFFF" w:themeColor="background1"/>
                <w:sz w:val="40"/>
                <w:szCs w:val="36"/>
              </w:rPr>
              <w:t>XPLORATION du thème</w:t>
            </w:r>
          </w:p>
          <w:p w14:paraId="52521A2F" w14:textId="77777777" w:rsidR="001E4806" w:rsidRPr="001E4806" w:rsidRDefault="001E4806" w:rsidP="00293EEF">
            <w:pPr>
              <w:rPr>
                <w:rFonts w:ascii="Arial" w:hAnsi="Arial" w:cs="Arial"/>
                <w:b w:val="0"/>
                <w:color w:val="FFFFFF" w:themeColor="background1"/>
                <w:sz w:val="40"/>
                <w:szCs w:val="36"/>
              </w:rPr>
            </w:pPr>
            <w:r w:rsidRPr="00293EEF">
              <w:rPr>
                <w:rFonts w:ascii="Arial" w:hAnsi="Arial" w:cs="Arial"/>
                <w:b w:val="0"/>
                <w:color w:val="FFFFFF" w:themeColor="background1"/>
                <w:sz w:val="32"/>
                <w:szCs w:val="32"/>
              </w:rPr>
              <w:t>Études sociales</w:t>
            </w:r>
            <w:r w:rsidRPr="001E4806">
              <w:rPr>
                <w:rFonts w:ascii="Arial" w:hAnsi="Arial" w:cs="Arial"/>
                <w:color w:val="FFFFFF" w:themeColor="background1"/>
                <w:sz w:val="32"/>
                <w:szCs w:val="32"/>
              </w:rPr>
              <w:t xml:space="preserve"> : </w:t>
            </w:r>
            <w:r w:rsidRPr="00293EEF">
              <w:rPr>
                <w:rFonts w:ascii="Arial Black" w:hAnsi="Arial Black" w:cs="Arial"/>
                <w:color w:val="FFFFFF" w:themeColor="background1"/>
                <w:sz w:val="28"/>
                <w:szCs w:val="32"/>
              </w:rPr>
              <w:t>L’eau et le peuplement de la colonie</w:t>
            </w:r>
            <w:r w:rsidRPr="00293EEF">
              <w:rPr>
                <w:rFonts w:ascii="Arial" w:hAnsi="Arial" w:cs="Arial"/>
                <w:b w:val="0"/>
                <w:color w:val="FFFFFF" w:themeColor="background1"/>
                <w:sz w:val="24"/>
                <w:szCs w:val="36"/>
              </w:rPr>
              <w:t xml:space="preserve"> </w:t>
            </w:r>
          </w:p>
        </w:tc>
      </w:tr>
    </w:tbl>
    <w:p w14:paraId="7ECF54CC" w14:textId="77777777" w:rsidR="001F41CC" w:rsidRDefault="001F41CC" w:rsidP="009A42C8">
      <w:pPr>
        <w:rPr>
          <w:rFonts w:cstheme="minorHAnsi"/>
          <w:noProof/>
          <w:sz w:val="24"/>
          <w:lang w:val="fr-FR" w:eastAsia="fr-FR"/>
        </w:rPr>
      </w:pPr>
    </w:p>
    <w:p w14:paraId="357446CA" w14:textId="2AD9C73E" w:rsidR="001E4806" w:rsidRPr="00E779F3" w:rsidRDefault="00E844B6" w:rsidP="001F41CC">
      <w:pPr>
        <w:spacing w:after="120"/>
        <w:rPr>
          <w:rFonts w:cstheme="minorHAnsi"/>
          <w:noProof/>
          <w:sz w:val="24"/>
          <w:lang w:val="fr-FR" w:eastAsia="fr-FR"/>
        </w:rPr>
      </w:pPr>
      <w:r>
        <w:rPr>
          <w:rFonts w:cstheme="minorHAnsi"/>
          <w:noProof/>
          <w:sz w:val="24"/>
          <w:lang w:val="fr-FR" w:eastAsia="fr-FR"/>
        </w:rPr>
        <w:t>À</w:t>
      </w:r>
      <w:r w:rsidR="00293EEF" w:rsidRPr="00E779F3">
        <w:rPr>
          <w:rFonts w:cstheme="minorHAnsi"/>
          <w:noProof/>
          <w:sz w:val="24"/>
          <w:lang w:val="fr-FR" w:eastAsia="fr-FR"/>
        </w:rPr>
        <w:t xml:space="preserve"> l’enseignant </w:t>
      </w:r>
    </w:p>
    <w:p w14:paraId="48CC7A1D" w14:textId="1DDC9D32" w:rsidR="0073664B" w:rsidRPr="0073664B" w:rsidRDefault="00293EEF" w:rsidP="0073664B">
      <w:pPr>
        <w:pStyle w:val="Paragraphedeliste"/>
        <w:numPr>
          <w:ilvl w:val="0"/>
          <w:numId w:val="5"/>
        </w:numPr>
        <w:spacing w:after="0"/>
        <w:rPr>
          <w:rFonts w:ascii="Century Gothic" w:hAnsi="Century Gothic"/>
          <w:noProof/>
          <w:sz w:val="24"/>
          <w:lang w:val="fr-FR" w:eastAsia="fr-FR"/>
        </w:rPr>
      </w:pPr>
      <w:r w:rsidRPr="0073664B">
        <w:rPr>
          <w:rFonts w:cstheme="minorHAnsi"/>
          <w:b w:val="0"/>
          <w:noProof/>
          <w:lang w:val="fr-FR" w:eastAsia="fr-FR"/>
        </w:rPr>
        <w:t>Pren</w:t>
      </w:r>
      <w:r w:rsidR="0073664B">
        <w:rPr>
          <w:rFonts w:cstheme="minorHAnsi"/>
          <w:b w:val="0"/>
          <w:noProof/>
          <w:lang w:val="fr-FR" w:eastAsia="fr-FR"/>
        </w:rPr>
        <w:t xml:space="preserve">ez </w:t>
      </w:r>
      <w:r w:rsidRPr="0073664B">
        <w:rPr>
          <w:rFonts w:cstheme="minorHAnsi"/>
          <w:b w:val="0"/>
          <w:noProof/>
          <w:lang w:val="fr-FR" w:eastAsia="fr-FR"/>
        </w:rPr>
        <w:t xml:space="preserve"> connaissance des commentaires à présenter en approfondissement des di</w:t>
      </w:r>
      <w:r w:rsidR="00E844B6">
        <w:rPr>
          <w:rFonts w:cstheme="minorHAnsi"/>
          <w:b w:val="0"/>
          <w:noProof/>
          <w:lang w:val="fr-FR" w:eastAsia="fr-FR"/>
        </w:rPr>
        <w:t>a</w:t>
      </w:r>
      <w:r w:rsidRPr="0073664B">
        <w:rPr>
          <w:rFonts w:cstheme="minorHAnsi"/>
          <w:b w:val="0"/>
          <w:noProof/>
          <w:lang w:val="fr-FR" w:eastAsia="fr-FR"/>
        </w:rPr>
        <w:t xml:space="preserve">positives du </w:t>
      </w:r>
      <w:hyperlink r:id="rId10" w:history="1">
        <w:r w:rsidR="00C32C3D" w:rsidRPr="00D608A8">
          <w:rPr>
            <w:rStyle w:val="Lienhypertexte"/>
            <w:rFonts w:cstheme="minorHAnsi"/>
            <w:noProof/>
            <w:color w:val="7F7F7F" w:themeColor="text1" w:themeTint="80"/>
            <w:lang w:val="fr-FR" w:eastAsia="fr-FR"/>
          </w:rPr>
          <w:t>diaporama,</w:t>
        </w:r>
        <w:r w:rsidRPr="00D608A8">
          <w:rPr>
            <w:rStyle w:val="Lienhypertexte"/>
            <w:rFonts w:cstheme="minorHAnsi"/>
            <w:noProof/>
            <w:color w:val="7F7F7F" w:themeColor="text1" w:themeTint="80"/>
            <w:lang w:val="fr-FR" w:eastAsia="fr-FR"/>
          </w:rPr>
          <w:t xml:space="preserve"> </w:t>
        </w:r>
        <w:r w:rsidRPr="00D608A8">
          <w:rPr>
            <w:rStyle w:val="Lienhypertexte"/>
            <w:rFonts w:cstheme="minorHAnsi"/>
            <w:i/>
            <w:noProof/>
            <w:color w:val="7F7F7F" w:themeColor="text1" w:themeTint="80"/>
            <w:lang w:val="fr-FR" w:eastAsia="fr-FR"/>
          </w:rPr>
          <w:t>Au fil de l’eau</w:t>
        </w:r>
      </w:hyperlink>
      <w:r w:rsidR="00C32C3D" w:rsidRPr="00D608A8">
        <w:rPr>
          <w:rFonts w:cstheme="minorHAnsi"/>
          <w:i/>
          <w:noProof/>
          <w:color w:val="7F7F7F" w:themeColor="text1" w:themeTint="80"/>
          <w:lang w:val="fr-FR" w:eastAsia="fr-FR"/>
        </w:rPr>
        <w:t>.</w:t>
      </w:r>
      <w:r w:rsidRPr="00D608A8">
        <w:rPr>
          <w:rFonts w:cstheme="minorHAnsi"/>
          <w:b w:val="0"/>
          <w:i/>
          <w:noProof/>
          <w:color w:val="7F7F7F" w:themeColor="text1" w:themeTint="80"/>
          <w:lang w:val="fr-FR" w:eastAsia="fr-FR"/>
        </w:rPr>
        <w:t xml:space="preserve"> </w:t>
      </w:r>
    </w:p>
    <w:p w14:paraId="6775965B" w14:textId="5032E969" w:rsidR="0073664B" w:rsidRPr="0073664B" w:rsidRDefault="0073664B" w:rsidP="0073664B">
      <w:pPr>
        <w:pStyle w:val="Paragraphedeliste"/>
        <w:numPr>
          <w:ilvl w:val="0"/>
          <w:numId w:val="5"/>
        </w:numPr>
        <w:spacing w:after="0"/>
        <w:rPr>
          <w:rFonts w:cstheme="minorHAnsi"/>
          <w:b w:val="0"/>
          <w:noProof/>
          <w:lang w:val="fr-FR" w:eastAsia="fr-FR"/>
        </w:rPr>
      </w:pPr>
      <w:r w:rsidRPr="0073664B">
        <w:rPr>
          <w:rFonts w:cstheme="minorHAnsi"/>
          <w:b w:val="0"/>
          <w:noProof/>
          <w:lang w:val="fr-FR" w:eastAsia="fr-FR"/>
        </w:rPr>
        <w:t xml:space="preserve">Ajoutez des commentaires pendant la présentation des diapositives. </w:t>
      </w:r>
      <w:r w:rsidR="00C32C3D" w:rsidRPr="00D608A8">
        <w:rPr>
          <w:rFonts w:cstheme="minorHAnsi"/>
          <w:b w:val="0"/>
          <w:noProof/>
          <w:color w:val="000000" w:themeColor="text1"/>
          <w:lang w:val="fr-FR" w:eastAsia="fr-FR"/>
        </w:rPr>
        <w:t>Voir l’information supplémentaire ci-dessous.</w:t>
      </w:r>
    </w:p>
    <w:p w14:paraId="25160983" w14:textId="33875A69" w:rsidR="00626B4A" w:rsidRDefault="0073664B" w:rsidP="0073664B">
      <w:pPr>
        <w:pStyle w:val="Paragraphedeliste"/>
        <w:numPr>
          <w:ilvl w:val="0"/>
          <w:numId w:val="5"/>
        </w:numPr>
        <w:spacing w:after="0"/>
        <w:rPr>
          <w:rFonts w:cstheme="minorHAnsi"/>
          <w:b w:val="0"/>
          <w:noProof/>
          <w:lang w:val="fr-FR" w:eastAsia="fr-FR"/>
        </w:rPr>
      </w:pPr>
      <w:r>
        <w:rPr>
          <w:rFonts w:cstheme="minorHAnsi"/>
          <w:b w:val="0"/>
          <w:noProof/>
          <w:lang w:val="fr-FR" w:eastAsia="fr-FR"/>
        </w:rPr>
        <w:t xml:space="preserve">Préparez-vous </w:t>
      </w:r>
      <w:r w:rsidR="00E779F3" w:rsidRPr="0073664B">
        <w:rPr>
          <w:rFonts w:cstheme="minorHAnsi"/>
          <w:b w:val="0"/>
          <w:noProof/>
          <w:lang w:val="fr-FR" w:eastAsia="fr-FR"/>
        </w:rPr>
        <w:t>à animer</w:t>
      </w:r>
      <w:r w:rsidRPr="0073664B">
        <w:rPr>
          <w:rFonts w:cstheme="minorHAnsi"/>
          <w:b w:val="0"/>
          <w:noProof/>
          <w:lang w:val="fr-FR" w:eastAsia="fr-FR"/>
        </w:rPr>
        <w:t xml:space="preserve"> une dis</w:t>
      </w:r>
      <w:r w:rsidR="00E844B6">
        <w:rPr>
          <w:rFonts w:cstheme="minorHAnsi"/>
          <w:b w:val="0"/>
          <w:noProof/>
          <w:lang w:val="fr-FR" w:eastAsia="fr-FR"/>
        </w:rPr>
        <w:t>c</w:t>
      </w:r>
      <w:r w:rsidRPr="0073664B">
        <w:rPr>
          <w:rFonts w:cstheme="minorHAnsi"/>
          <w:b w:val="0"/>
          <w:noProof/>
          <w:lang w:val="fr-FR" w:eastAsia="fr-FR"/>
        </w:rPr>
        <w:t>ussion</w:t>
      </w:r>
      <w:r w:rsidR="00C32C3D">
        <w:rPr>
          <w:rFonts w:cstheme="minorHAnsi"/>
          <w:b w:val="0"/>
          <w:noProof/>
          <w:lang w:val="fr-FR" w:eastAsia="fr-FR"/>
        </w:rPr>
        <w:t>.</w:t>
      </w:r>
    </w:p>
    <w:p w14:paraId="5977A202" w14:textId="1FD6111B" w:rsidR="00604D77" w:rsidRPr="0073664B" w:rsidRDefault="00604D77" w:rsidP="0073664B">
      <w:pPr>
        <w:pStyle w:val="Paragraphedeliste"/>
        <w:numPr>
          <w:ilvl w:val="0"/>
          <w:numId w:val="5"/>
        </w:numPr>
        <w:rPr>
          <w:rFonts w:cstheme="minorHAnsi"/>
          <w:b w:val="0"/>
          <w:noProof/>
          <w:lang w:val="fr-FR" w:eastAsia="fr-FR"/>
        </w:rPr>
      </w:pPr>
      <w:r w:rsidRPr="0073664B">
        <w:rPr>
          <w:rFonts w:cstheme="minorHAnsi"/>
          <w:b w:val="0"/>
          <w:noProof/>
          <w:lang w:val="fr-FR" w:eastAsia="fr-FR"/>
        </w:rPr>
        <w:t>Invitez l’élève à formuler des questions qu’il aimerait approfondir dans un processus d’enquête, p</w:t>
      </w:r>
      <w:r w:rsidR="00C32C3D">
        <w:rPr>
          <w:rFonts w:cstheme="minorHAnsi"/>
          <w:b w:val="0"/>
          <w:noProof/>
          <w:lang w:val="fr-FR" w:eastAsia="fr-FR"/>
        </w:rPr>
        <w:t xml:space="preserve">ar </w:t>
      </w:r>
      <w:r w:rsidRPr="0073664B">
        <w:rPr>
          <w:rFonts w:cstheme="minorHAnsi"/>
          <w:b w:val="0"/>
          <w:noProof/>
          <w:lang w:val="fr-FR" w:eastAsia="fr-FR"/>
        </w:rPr>
        <w:t>exemple :</w:t>
      </w:r>
    </w:p>
    <w:p w14:paraId="5D8F0223" w14:textId="77777777" w:rsidR="0073664B" w:rsidRDefault="00604D77" w:rsidP="0073664B">
      <w:pPr>
        <w:pStyle w:val="Paragraphedeliste"/>
        <w:numPr>
          <w:ilvl w:val="0"/>
          <w:numId w:val="6"/>
        </w:numPr>
        <w:rPr>
          <w:rFonts w:cstheme="minorHAnsi"/>
          <w:b w:val="0"/>
          <w:noProof/>
          <w:lang w:val="fr-FR" w:eastAsia="fr-FR"/>
        </w:rPr>
      </w:pPr>
      <w:r w:rsidRPr="0073664B">
        <w:rPr>
          <w:rFonts w:cstheme="minorHAnsi"/>
          <w:b w:val="0"/>
          <w:noProof/>
          <w:lang w:val="fr-FR" w:eastAsia="fr-FR"/>
        </w:rPr>
        <w:t>Est-ce que l’interaction entre les communautés autochtones et les Européennes et Européens ont eu des conséquences positives ou des conséquences négatives ?</w:t>
      </w:r>
      <w:r w:rsidR="002D3E8F" w:rsidRPr="0073664B">
        <w:rPr>
          <w:rFonts w:cstheme="minorHAnsi"/>
          <w:b w:val="0"/>
          <w:noProof/>
          <w:lang w:val="fr-FR" w:eastAsia="fr-FR"/>
        </w:rPr>
        <w:t xml:space="preserve"> </w:t>
      </w:r>
    </w:p>
    <w:p w14:paraId="5251E9A2" w14:textId="77777777" w:rsidR="00604D77" w:rsidRPr="0073664B" w:rsidRDefault="004C1243" w:rsidP="0073664B">
      <w:pPr>
        <w:pStyle w:val="Paragraphedeliste"/>
        <w:numPr>
          <w:ilvl w:val="0"/>
          <w:numId w:val="6"/>
        </w:numPr>
        <w:rPr>
          <w:rFonts w:cstheme="minorHAnsi"/>
          <w:b w:val="0"/>
          <w:noProof/>
          <w:lang w:val="fr-FR" w:eastAsia="fr-FR"/>
        </w:rPr>
      </w:pPr>
      <w:r w:rsidRPr="0073664B">
        <w:rPr>
          <w:rFonts w:cstheme="minorHAnsi"/>
          <w:b w:val="0"/>
          <w:noProof/>
          <w:lang w:val="fr-FR" w:eastAsia="fr-FR"/>
        </w:rPr>
        <w:t xml:space="preserve">Pourquoi un même événement </w:t>
      </w:r>
      <w:r w:rsidR="00604D77" w:rsidRPr="0073664B">
        <w:rPr>
          <w:rFonts w:cstheme="minorHAnsi"/>
          <w:b w:val="0"/>
          <w:noProof/>
          <w:lang w:val="fr-FR" w:eastAsia="fr-FR"/>
        </w:rPr>
        <w:t>pe</w:t>
      </w:r>
      <w:r w:rsidRPr="0073664B">
        <w:rPr>
          <w:rFonts w:cstheme="minorHAnsi"/>
          <w:b w:val="0"/>
          <w:noProof/>
          <w:lang w:val="fr-FR" w:eastAsia="fr-FR"/>
        </w:rPr>
        <w:t xml:space="preserve">ut-il avoir un impact différent </w:t>
      </w:r>
      <w:r w:rsidR="00604D77" w:rsidRPr="0073664B">
        <w:rPr>
          <w:rFonts w:cstheme="minorHAnsi"/>
          <w:b w:val="0"/>
          <w:noProof/>
          <w:lang w:val="fr-FR" w:eastAsia="fr-FR"/>
        </w:rPr>
        <w:t>sur différentes personnes?</w:t>
      </w:r>
    </w:p>
    <w:p w14:paraId="2B7CBB6D" w14:textId="77777777" w:rsidR="002D3E8F" w:rsidRPr="00B57D54" w:rsidRDefault="002D3E8F" w:rsidP="00604D77">
      <w:pPr>
        <w:rPr>
          <w:rFonts w:cstheme="minorHAnsi"/>
          <w:b w:val="0"/>
        </w:rPr>
      </w:pPr>
      <w:r w:rsidRPr="00B57D54">
        <w:rPr>
          <w:rFonts w:cstheme="minorHAnsi"/>
        </w:rPr>
        <w:t>Pistes de réflexion :</w:t>
      </w:r>
      <w:r w:rsidRPr="00B57D54">
        <w:rPr>
          <w:rFonts w:cstheme="minorHAnsi"/>
          <w:b w:val="0"/>
        </w:rPr>
        <w:t xml:space="preserve"> </w:t>
      </w:r>
    </w:p>
    <w:p w14:paraId="6B2F1AB0" w14:textId="77777777" w:rsidR="002D3E8F" w:rsidRPr="00B57D54" w:rsidRDefault="002D3E8F" w:rsidP="00604D77">
      <w:pPr>
        <w:rPr>
          <w:rFonts w:cstheme="minorHAnsi"/>
          <w:b w:val="0"/>
          <w:noProof/>
          <w:sz w:val="24"/>
          <w:lang w:val="fr-FR" w:eastAsia="fr-FR"/>
        </w:rPr>
      </w:pPr>
      <w:r w:rsidRPr="00B57D54">
        <w:rPr>
          <w:rFonts w:cstheme="minorHAnsi"/>
          <w:b w:val="0"/>
        </w:rPr>
        <w:t>Quand les explorateurs français et les habitants autochtones se rencontraient pour la première fois, quel genre de questions pouvaient-ils se poser? Quels sentiments devaient-ils partager : la curiosité, la peur de l’autre, la méfiance? D’après toi, quels paysages les explorateurs français ont-ils découverts à leur arrivée sur le continent nord-américain? En quoi ces paysages étaient-ils différents de la France?</w:t>
      </w:r>
    </w:p>
    <w:p w14:paraId="091FC6D4" w14:textId="1B0C5DD2" w:rsidR="00604D77" w:rsidRPr="00B57D54" w:rsidRDefault="002D3E8F">
      <w:pPr>
        <w:rPr>
          <w:rFonts w:cstheme="minorHAnsi"/>
          <w:b w:val="0"/>
          <w:noProof/>
          <w:sz w:val="24"/>
          <w:lang w:val="fr-FR" w:eastAsia="fr-FR"/>
        </w:rPr>
      </w:pPr>
      <w:r w:rsidRPr="00B57D54">
        <w:rPr>
          <w:rFonts w:cstheme="minorHAnsi"/>
          <w:b w:val="0"/>
        </w:rPr>
        <w:t>Quels renseignements peux-tu dégager des artefacts ou des photos d’objets usuels de l’époque? Où pourrais-tu trouver de tels objets? Comment une carte d’une région indiquant l’emplacement des postes de traite peut-elle t’aider à analyser les relations entre les communautés autochtones et les explorateurs et colonisateurs français?</w:t>
      </w:r>
    </w:p>
    <w:p w14:paraId="231B7448" w14:textId="77777777" w:rsidR="0082360B" w:rsidRPr="00B57D54" w:rsidRDefault="002D3E8F">
      <w:pPr>
        <w:rPr>
          <w:rFonts w:cstheme="minorHAnsi"/>
          <w:b w:val="0"/>
          <w:noProof/>
          <w:sz w:val="24"/>
          <w:lang w:val="fr-FR" w:eastAsia="fr-FR"/>
        </w:rPr>
      </w:pPr>
      <w:r w:rsidRPr="00B57D54">
        <w:rPr>
          <w:rFonts w:cstheme="minorHAnsi"/>
          <w:b w:val="0"/>
        </w:rPr>
        <w:t>À partir des informations recueillies, regroupe celles qui présentent d’une part la perspective autochtone, et de l’autre, la perspective européenne. Quelle est l’importance d’en arriver à une perspective équilibrée?</w:t>
      </w:r>
    </w:p>
    <w:p w14:paraId="6F48A9A6" w14:textId="77777777" w:rsidR="0082360B" w:rsidRPr="00B57D54" w:rsidRDefault="002D3E8F">
      <w:pPr>
        <w:rPr>
          <w:rFonts w:cstheme="minorHAnsi"/>
          <w:b w:val="0"/>
          <w:noProof/>
          <w:sz w:val="24"/>
          <w:lang w:val="fr-FR" w:eastAsia="fr-FR"/>
        </w:rPr>
      </w:pPr>
      <w:r w:rsidRPr="00B57D54">
        <w:rPr>
          <w:rFonts w:cstheme="minorHAnsi"/>
          <w:b w:val="0"/>
        </w:rPr>
        <w:t xml:space="preserve">Quel a été le plus grand défi de Samuel de Champlain pour maintenir des relations d’entraide avec les communautés autochtones? S’il revenait parmi nous, aurait-il du mal à comprendre les liens que nous avons tissés depuis avec nos communautés autochtones? Pourquoi la traite des fourrures a-t-elle contribué à l’exploration d’une bonne partie du Canada? </w:t>
      </w:r>
    </w:p>
    <w:p w14:paraId="724D5954" w14:textId="29BCEBA2" w:rsidR="001835FA" w:rsidRPr="00B57D54" w:rsidRDefault="002D3E8F" w:rsidP="00D608A8">
      <w:pPr>
        <w:rPr>
          <w:rFonts w:cstheme="minorHAnsi"/>
          <w:b w:val="0"/>
        </w:rPr>
      </w:pPr>
      <w:r w:rsidRPr="00B57D54">
        <w:rPr>
          <w:rFonts w:cstheme="minorHAnsi"/>
          <w:b w:val="0"/>
        </w:rPr>
        <w:t>Quels produits les diverses communautés autochtones utilisaient-elles pour le troc? Quelle était la différence entre les produits échangés d’une communauté à l’autre? Comment ceci leur permettait-il d’établir des contacts et de survivre?</w:t>
      </w:r>
    </w:p>
    <w:p w14:paraId="1C68E055" w14:textId="77777777" w:rsidR="002D3E8F" w:rsidRPr="00B57D54" w:rsidRDefault="002D3E8F">
      <w:pPr>
        <w:rPr>
          <w:rFonts w:cstheme="minorHAnsi"/>
          <w:b w:val="0"/>
        </w:rPr>
      </w:pPr>
      <w:r w:rsidRPr="00B57D54">
        <w:rPr>
          <w:rFonts w:cstheme="minorHAnsi"/>
          <w:b w:val="0"/>
        </w:rPr>
        <w:lastRenderedPageBreak/>
        <w:t>Quelle était la mission de Samuel de Champlain en Nouvelle-France? Pourquoi Champlain était-il curieux d’explorer le territoire de l’Ontario? Qui étaient Mathieu Da Costa et Étienne Brûlé? Quel a été leur rôle dans les explorations de Champlain?</w:t>
      </w:r>
    </w:p>
    <w:p w14:paraId="7E72D73F" w14:textId="77777777" w:rsidR="002D3E8F" w:rsidRPr="00B57D54" w:rsidRDefault="002D3E8F">
      <w:pPr>
        <w:rPr>
          <w:rFonts w:cstheme="minorHAnsi"/>
          <w:b w:val="0"/>
          <w:noProof/>
          <w:sz w:val="24"/>
          <w:lang w:val="fr-FR" w:eastAsia="fr-FR"/>
        </w:rPr>
      </w:pPr>
      <w:r w:rsidRPr="00B57D54">
        <w:rPr>
          <w:rFonts w:cstheme="minorHAnsi"/>
          <w:b w:val="0"/>
        </w:rPr>
        <w:t>Comment la vie des communautés autochtones a-t-elle changé après le contact avec les Européens? Comment vivaient les couples mixtes formés d’Autochtones et d’Européens, origine du peuple métis au Canada, et quels étaient les grands défis qu’ils devaient surmonter?</w:t>
      </w:r>
    </w:p>
    <w:tbl>
      <w:tblPr>
        <w:tblStyle w:val="Grilledutableau"/>
        <w:tblW w:w="15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8985"/>
      </w:tblGrid>
      <w:tr w:rsidR="002E37D3" w:rsidRPr="00B57D54" w14:paraId="7296049C" w14:textId="77777777" w:rsidTr="0090425F">
        <w:tc>
          <w:tcPr>
            <w:tcW w:w="6629" w:type="dxa"/>
          </w:tcPr>
          <w:p w14:paraId="16B878D6" w14:textId="77777777" w:rsidR="002E37D3" w:rsidRPr="00B57D54" w:rsidRDefault="00945BAE">
            <w:pPr>
              <w:rPr>
                <w:rFonts w:cstheme="minorHAnsi"/>
                <w:b w:val="0"/>
                <w:noProof/>
                <w:sz w:val="32"/>
                <w:lang w:val="fr-FR" w:eastAsia="fr-FR"/>
              </w:rPr>
            </w:pPr>
            <w:r w:rsidRPr="00B57D54">
              <w:rPr>
                <w:rFonts w:cstheme="minorHAnsi"/>
                <w:b w:val="0"/>
                <w:noProof/>
                <w:sz w:val="32"/>
                <w:lang w:eastAsia="fr-CA"/>
              </w:rPr>
              <w:drawing>
                <wp:inline distT="0" distB="0" distL="0" distR="0" wp14:anchorId="7A1A592E" wp14:editId="5FDC2502">
                  <wp:extent cx="2498651" cy="18740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0977" cy="1883320"/>
                          </a:xfrm>
                          <a:prstGeom prst="rect">
                            <a:avLst/>
                          </a:prstGeom>
                          <a:noFill/>
                        </pic:spPr>
                      </pic:pic>
                    </a:graphicData>
                  </a:graphic>
                </wp:inline>
              </w:drawing>
            </w:r>
          </w:p>
        </w:tc>
        <w:tc>
          <w:tcPr>
            <w:tcW w:w="8985" w:type="dxa"/>
          </w:tcPr>
          <w:p w14:paraId="3E00616A" w14:textId="77777777" w:rsidR="002939C3" w:rsidRPr="00B57D54" w:rsidRDefault="002939C3">
            <w:pPr>
              <w:rPr>
                <w:rFonts w:cstheme="minorHAnsi"/>
                <w:b w:val="0"/>
                <w:bCs/>
                <w:sz w:val="24"/>
                <w:szCs w:val="24"/>
                <w:lang w:val="fr-FR"/>
              </w:rPr>
            </w:pPr>
          </w:p>
          <w:p w14:paraId="2FA5F7C6" w14:textId="77777777" w:rsidR="002939C3" w:rsidRPr="00B57D54" w:rsidRDefault="002939C3">
            <w:pPr>
              <w:rPr>
                <w:rFonts w:cstheme="minorHAnsi"/>
                <w:b w:val="0"/>
                <w:bCs/>
                <w:sz w:val="24"/>
                <w:szCs w:val="24"/>
                <w:lang w:val="fr-FR"/>
              </w:rPr>
            </w:pPr>
          </w:p>
          <w:p w14:paraId="0D1F3FB9" w14:textId="77777777" w:rsidR="002939C3" w:rsidRPr="00B57D54" w:rsidRDefault="002939C3">
            <w:pPr>
              <w:rPr>
                <w:rFonts w:cstheme="minorHAnsi"/>
                <w:b w:val="0"/>
                <w:bCs/>
                <w:sz w:val="24"/>
                <w:szCs w:val="24"/>
                <w:lang w:val="fr-FR"/>
              </w:rPr>
            </w:pPr>
          </w:p>
          <w:p w14:paraId="02DC590E" w14:textId="77777777" w:rsidR="009A42C8" w:rsidRPr="00B57D54" w:rsidRDefault="009A42C8">
            <w:pPr>
              <w:rPr>
                <w:rFonts w:cstheme="minorHAnsi"/>
                <w:b w:val="0"/>
                <w:bCs/>
                <w:sz w:val="32"/>
                <w:szCs w:val="24"/>
                <w:lang w:val="fr-FR"/>
              </w:rPr>
            </w:pPr>
          </w:p>
          <w:p w14:paraId="5A510E14" w14:textId="77777777" w:rsidR="002E37D3" w:rsidRPr="00B57D54" w:rsidRDefault="002E37D3">
            <w:pPr>
              <w:rPr>
                <w:rFonts w:cstheme="minorHAnsi"/>
                <w:b w:val="0"/>
                <w:noProof/>
                <w:sz w:val="24"/>
                <w:szCs w:val="24"/>
                <w:lang w:val="fr-FR" w:eastAsia="fr-FR"/>
              </w:rPr>
            </w:pPr>
            <w:r w:rsidRPr="0073664B">
              <w:rPr>
                <w:rFonts w:cstheme="minorHAnsi"/>
                <w:b w:val="0"/>
                <w:bCs/>
                <w:sz w:val="24"/>
                <w:szCs w:val="24"/>
                <w:lang w:val="fr-FR"/>
              </w:rPr>
              <w:t>Au début, cette colonie servait alors uniquement à la pêche et à la traite des fourrures. On ne vivait que temporairement en Nouvelle-France à cette époque. Les Français exploitaient les ressources dont ils avaient besoin et repartaient vers la France.</w:t>
            </w:r>
          </w:p>
        </w:tc>
      </w:tr>
      <w:tr w:rsidR="00DB583D" w:rsidRPr="00B57D54" w14:paraId="6BC7C063" w14:textId="77777777" w:rsidTr="0090425F">
        <w:tc>
          <w:tcPr>
            <w:tcW w:w="6629" w:type="dxa"/>
          </w:tcPr>
          <w:p w14:paraId="003BC25F" w14:textId="77777777" w:rsidR="004E32CD" w:rsidRDefault="004E32CD">
            <w:pPr>
              <w:rPr>
                <w:rFonts w:cstheme="minorHAnsi"/>
                <w:b w:val="0"/>
                <w:noProof/>
                <w:sz w:val="32"/>
                <w:lang w:val="fr-FR" w:eastAsia="fr-FR"/>
              </w:rPr>
            </w:pPr>
          </w:p>
          <w:p w14:paraId="0F9C66FE" w14:textId="77777777" w:rsidR="00293EEF" w:rsidRDefault="00293EEF">
            <w:pPr>
              <w:rPr>
                <w:rFonts w:cstheme="minorHAnsi"/>
                <w:b w:val="0"/>
                <w:noProof/>
                <w:sz w:val="32"/>
                <w:lang w:val="fr-FR" w:eastAsia="fr-FR"/>
              </w:rPr>
            </w:pPr>
          </w:p>
          <w:p w14:paraId="7E27E5C1" w14:textId="77777777" w:rsidR="00293EEF" w:rsidRPr="00B57D54" w:rsidRDefault="00293EEF">
            <w:pPr>
              <w:rPr>
                <w:rFonts w:cstheme="minorHAnsi"/>
                <w:b w:val="0"/>
                <w:noProof/>
                <w:sz w:val="32"/>
                <w:lang w:val="fr-FR" w:eastAsia="fr-FR"/>
              </w:rPr>
            </w:pPr>
            <w:r>
              <w:rPr>
                <w:rFonts w:cstheme="minorHAnsi"/>
                <w:b w:val="0"/>
                <w:noProof/>
                <w:sz w:val="32"/>
                <w:lang w:eastAsia="fr-CA"/>
              </w:rPr>
              <w:drawing>
                <wp:inline distT="0" distB="0" distL="0" distR="0" wp14:anchorId="1B849BC4" wp14:editId="4958601B">
                  <wp:extent cx="3075657" cy="206271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864" cy="2063526"/>
                          </a:xfrm>
                          <a:prstGeom prst="rect">
                            <a:avLst/>
                          </a:prstGeom>
                          <a:noFill/>
                        </pic:spPr>
                      </pic:pic>
                    </a:graphicData>
                  </a:graphic>
                </wp:inline>
              </w:drawing>
            </w:r>
          </w:p>
        </w:tc>
        <w:tc>
          <w:tcPr>
            <w:tcW w:w="8985" w:type="dxa"/>
          </w:tcPr>
          <w:p w14:paraId="5BA61042" w14:textId="77777777" w:rsidR="004E32CD" w:rsidRPr="00B57D54" w:rsidRDefault="004E32CD">
            <w:pPr>
              <w:rPr>
                <w:rFonts w:cstheme="minorHAnsi"/>
                <w:b w:val="0"/>
                <w:noProof/>
                <w:sz w:val="28"/>
                <w:szCs w:val="24"/>
                <w:lang w:val="fr-FR" w:eastAsia="fr-FR"/>
              </w:rPr>
            </w:pPr>
          </w:p>
          <w:p w14:paraId="0CCA9CA8" w14:textId="77777777" w:rsidR="002939C3" w:rsidRPr="00B57D54" w:rsidRDefault="002939C3">
            <w:pPr>
              <w:rPr>
                <w:rFonts w:cstheme="minorHAnsi"/>
                <w:b w:val="0"/>
                <w:bCs/>
                <w:sz w:val="28"/>
                <w:szCs w:val="24"/>
                <w:lang w:val="fr-FR"/>
              </w:rPr>
            </w:pPr>
          </w:p>
          <w:p w14:paraId="53E882FD" w14:textId="77777777" w:rsidR="009A42C8" w:rsidRPr="00B57D54" w:rsidRDefault="009A42C8">
            <w:pPr>
              <w:rPr>
                <w:rFonts w:cstheme="minorHAnsi"/>
                <w:b w:val="0"/>
                <w:bCs/>
                <w:sz w:val="28"/>
                <w:szCs w:val="24"/>
                <w:lang w:val="fr-FR"/>
              </w:rPr>
            </w:pPr>
          </w:p>
          <w:p w14:paraId="19F61953" w14:textId="77777777" w:rsidR="009A42C8" w:rsidRPr="0073664B" w:rsidRDefault="009A42C8">
            <w:pPr>
              <w:rPr>
                <w:rFonts w:cstheme="minorHAnsi"/>
                <w:b w:val="0"/>
                <w:bCs/>
                <w:sz w:val="24"/>
                <w:szCs w:val="24"/>
                <w:lang w:val="fr-FR"/>
              </w:rPr>
            </w:pPr>
          </w:p>
          <w:p w14:paraId="113650D5" w14:textId="77777777" w:rsidR="004E32CD" w:rsidRPr="00B57D54" w:rsidRDefault="004E32CD" w:rsidP="00246D75">
            <w:pPr>
              <w:rPr>
                <w:rFonts w:cstheme="minorHAnsi"/>
                <w:b w:val="0"/>
                <w:noProof/>
                <w:sz w:val="28"/>
                <w:szCs w:val="24"/>
                <w:lang w:val="fr-FR" w:eastAsia="fr-FR"/>
              </w:rPr>
            </w:pPr>
            <w:r w:rsidRPr="0073664B">
              <w:rPr>
                <w:rFonts w:cstheme="minorHAnsi"/>
                <w:b w:val="0"/>
                <w:bCs/>
                <w:sz w:val="24"/>
                <w:szCs w:val="24"/>
                <w:lang w:val="fr-FR"/>
              </w:rPr>
              <w:t>La Nouvelle-France a existé de 1534, à 1763. C’est en 1608 que les Français s’établissent à Québec, la première ville française en Amérique du Nord. Qui a découvert ce territoire en 1534</w:t>
            </w:r>
            <w:r w:rsidR="00246D75" w:rsidRPr="0073664B">
              <w:rPr>
                <w:rFonts w:cstheme="minorHAnsi"/>
                <w:b w:val="0"/>
                <w:bCs/>
                <w:sz w:val="24"/>
                <w:szCs w:val="24"/>
                <w:lang w:val="fr-FR"/>
              </w:rPr>
              <w:t>?</w:t>
            </w:r>
          </w:p>
        </w:tc>
      </w:tr>
    </w:tbl>
    <w:p w14:paraId="692C7AF7" w14:textId="77777777" w:rsidR="001835FA" w:rsidRDefault="001835FA"/>
    <w:tbl>
      <w:tblPr>
        <w:tblStyle w:val="Grilledutableau"/>
        <w:tblW w:w="15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8985"/>
      </w:tblGrid>
      <w:tr w:rsidR="00DB583D" w:rsidRPr="00B57D54" w14:paraId="4F872C37" w14:textId="77777777" w:rsidTr="0090425F">
        <w:tc>
          <w:tcPr>
            <w:tcW w:w="6629" w:type="dxa"/>
          </w:tcPr>
          <w:p w14:paraId="6A76503C" w14:textId="77777777" w:rsidR="004E32CD" w:rsidRDefault="004E32CD">
            <w:pPr>
              <w:rPr>
                <w:rFonts w:cstheme="minorHAnsi"/>
                <w:b w:val="0"/>
                <w:noProof/>
                <w:sz w:val="32"/>
                <w:lang w:val="fr-FR" w:eastAsia="fr-FR"/>
              </w:rPr>
            </w:pPr>
          </w:p>
          <w:p w14:paraId="57F10D53" w14:textId="77777777" w:rsidR="001835FA" w:rsidRDefault="001835FA">
            <w:pPr>
              <w:rPr>
                <w:rFonts w:cstheme="minorHAnsi"/>
                <w:b w:val="0"/>
                <w:noProof/>
                <w:sz w:val="32"/>
                <w:lang w:val="fr-FR" w:eastAsia="fr-FR"/>
              </w:rPr>
            </w:pPr>
          </w:p>
          <w:p w14:paraId="559908D6" w14:textId="77777777" w:rsidR="001835FA" w:rsidRDefault="001835FA">
            <w:pPr>
              <w:rPr>
                <w:rFonts w:cstheme="minorHAnsi"/>
                <w:b w:val="0"/>
                <w:noProof/>
                <w:sz w:val="32"/>
                <w:lang w:val="fr-FR" w:eastAsia="fr-FR"/>
              </w:rPr>
            </w:pPr>
          </w:p>
          <w:p w14:paraId="6AF4D1DB" w14:textId="77777777" w:rsidR="001835FA" w:rsidRDefault="001835FA">
            <w:pPr>
              <w:rPr>
                <w:rFonts w:cstheme="minorHAnsi"/>
                <w:b w:val="0"/>
                <w:noProof/>
                <w:sz w:val="32"/>
                <w:lang w:val="fr-FR" w:eastAsia="fr-FR"/>
              </w:rPr>
            </w:pPr>
          </w:p>
          <w:p w14:paraId="4D23AFC6" w14:textId="77777777" w:rsidR="001835FA" w:rsidRPr="00B57D54" w:rsidRDefault="001835FA">
            <w:pPr>
              <w:rPr>
                <w:rFonts w:cstheme="minorHAnsi"/>
                <w:b w:val="0"/>
                <w:noProof/>
                <w:sz w:val="32"/>
                <w:lang w:val="fr-FR" w:eastAsia="fr-FR"/>
              </w:rPr>
            </w:pPr>
            <w:r>
              <w:rPr>
                <w:rFonts w:cstheme="minorHAnsi"/>
                <w:b w:val="0"/>
                <w:noProof/>
                <w:sz w:val="32"/>
                <w:lang w:eastAsia="fr-CA"/>
              </w:rPr>
              <w:drawing>
                <wp:inline distT="0" distB="0" distL="0" distR="0" wp14:anchorId="5E6BC499" wp14:editId="676204C9">
                  <wp:extent cx="3157855" cy="2365375"/>
                  <wp:effectExtent l="0" t="0" r="444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7855" cy="2365375"/>
                          </a:xfrm>
                          <a:prstGeom prst="rect">
                            <a:avLst/>
                          </a:prstGeom>
                          <a:noFill/>
                        </pic:spPr>
                      </pic:pic>
                    </a:graphicData>
                  </a:graphic>
                </wp:inline>
              </w:drawing>
            </w:r>
          </w:p>
        </w:tc>
        <w:tc>
          <w:tcPr>
            <w:tcW w:w="8985" w:type="dxa"/>
          </w:tcPr>
          <w:p w14:paraId="6D1B2A73" w14:textId="77777777" w:rsidR="004E32CD" w:rsidRPr="0073664B" w:rsidRDefault="004E32CD">
            <w:pPr>
              <w:rPr>
                <w:rFonts w:cstheme="minorHAnsi"/>
                <w:b w:val="0"/>
                <w:noProof/>
                <w:sz w:val="24"/>
                <w:szCs w:val="24"/>
                <w:lang w:val="fr-FR" w:eastAsia="fr-FR"/>
              </w:rPr>
            </w:pPr>
          </w:p>
          <w:p w14:paraId="463870B8" w14:textId="77777777" w:rsidR="002939C3" w:rsidRPr="0073664B" w:rsidRDefault="002939C3">
            <w:pPr>
              <w:rPr>
                <w:rFonts w:cstheme="minorHAnsi"/>
                <w:b w:val="0"/>
                <w:bCs/>
                <w:sz w:val="24"/>
                <w:szCs w:val="24"/>
                <w:lang w:val="fr-FR"/>
              </w:rPr>
            </w:pPr>
          </w:p>
          <w:p w14:paraId="7E490EE4" w14:textId="77777777" w:rsidR="009A42C8" w:rsidRPr="0073664B" w:rsidRDefault="009A42C8">
            <w:pPr>
              <w:rPr>
                <w:rFonts w:cstheme="minorHAnsi"/>
                <w:b w:val="0"/>
                <w:bCs/>
                <w:sz w:val="24"/>
                <w:szCs w:val="24"/>
                <w:lang w:val="fr-FR"/>
              </w:rPr>
            </w:pPr>
          </w:p>
          <w:p w14:paraId="53CD4F0B" w14:textId="77777777" w:rsidR="009A42C8" w:rsidRPr="0073664B" w:rsidRDefault="009A42C8">
            <w:pPr>
              <w:rPr>
                <w:rFonts w:cstheme="minorHAnsi"/>
                <w:b w:val="0"/>
                <w:bCs/>
                <w:sz w:val="24"/>
                <w:szCs w:val="24"/>
                <w:lang w:val="fr-FR"/>
              </w:rPr>
            </w:pPr>
          </w:p>
          <w:p w14:paraId="065E298C" w14:textId="77777777" w:rsidR="002939C3" w:rsidRPr="0073664B" w:rsidRDefault="002939C3">
            <w:pPr>
              <w:rPr>
                <w:rFonts w:cstheme="minorHAnsi"/>
                <w:b w:val="0"/>
                <w:bCs/>
                <w:sz w:val="24"/>
                <w:szCs w:val="24"/>
                <w:lang w:val="fr-FR"/>
              </w:rPr>
            </w:pPr>
          </w:p>
          <w:p w14:paraId="656C9D73" w14:textId="77777777" w:rsidR="001835FA" w:rsidRDefault="001835FA">
            <w:pPr>
              <w:rPr>
                <w:rFonts w:cstheme="minorHAnsi"/>
                <w:b w:val="0"/>
                <w:bCs/>
                <w:sz w:val="24"/>
                <w:szCs w:val="24"/>
                <w:lang w:val="fr-FR"/>
              </w:rPr>
            </w:pPr>
          </w:p>
          <w:p w14:paraId="12E12A75" w14:textId="77777777" w:rsidR="001835FA" w:rsidRDefault="001835FA">
            <w:pPr>
              <w:rPr>
                <w:rFonts w:cstheme="minorHAnsi"/>
                <w:b w:val="0"/>
                <w:bCs/>
                <w:sz w:val="24"/>
                <w:szCs w:val="24"/>
                <w:lang w:val="fr-FR"/>
              </w:rPr>
            </w:pPr>
          </w:p>
          <w:p w14:paraId="632690A3" w14:textId="77777777" w:rsidR="001835FA" w:rsidRDefault="001835FA">
            <w:pPr>
              <w:rPr>
                <w:rFonts w:cstheme="minorHAnsi"/>
                <w:b w:val="0"/>
                <w:bCs/>
                <w:sz w:val="24"/>
                <w:szCs w:val="24"/>
                <w:lang w:val="fr-FR"/>
              </w:rPr>
            </w:pPr>
          </w:p>
          <w:p w14:paraId="598797A7" w14:textId="77777777" w:rsidR="001835FA" w:rsidRDefault="001835FA">
            <w:pPr>
              <w:rPr>
                <w:rFonts w:cstheme="minorHAnsi"/>
                <w:b w:val="0"/>
                <w:bCs/>
                <w:sz w:val="24"/>
                <w:szCs w:val="24"/>
                <w:lang w:val="fr-FR"/>
              </w:rPr>
            </w:pPr>
          </w:p>
          <w:p w14:paraId="41D1C4B9" w14:textId="77777777" w:rsidR="001835FA" w:rsidRDefault="001835FA">
            <w:pPr>
              <w:rPr>
                <w:rFonts w:cstheme="minorHAnsi"/>
                <w:b w:val="0"/>
                <w:bCs/>
                <w:sz w:val="24"/>
                <w:szCs w:val="24"/>
                <w:lang w:val="fr-FR"/>
              </w:rPr>
            </w:pPr>
          </w:p>
          <w:p w14:paraId="2774CBFE" w14:textId="77777777" w:rsidR="001835FA" w:rsidRDefault="001835FA">
            <w:pPr>
              <w:rPr>
                <w:rFonts w:cstheme="minorHAnsi"/>
                <w:b w:val="0"/>
                <w:bCs/>
                <w:sz w:val="24"/>
                <w:szCs w:val="24"/>
                <w:lang w:val="fr-FR"/>
              </w:rPr>
            </w:pPr>
          </w:p>
          <w:p w14:paraId="46C2A07F" w14:textId="77777777" w:rsidR="001835FA" w:rsidRDefault="001835FA">
            <w:pPr>
              <w:rPr>
                <w:rFonts w:cstheme="minorHAnsi"/>
                <w:b w:val="0"/>
                <w:bCs/>
                <w:sz w:val="24"/>
                <w:szCs w:val="24"/>
                <w:lang w:val="fr-FR"/>
              </w:rPr>
            </w:pPr>
          </w:p>
          <w:p w14:paraId="3393FE15" w14:textId="77777777" w:rsidR="00B23A63" w:rsidRPr="0073664B" w:rsidRDefault="00B23A63">
            <w:pPr>
              <w:rPr>
                <w:rFonts w:cstheme="minorHAnsi"/>
                <w:b w:val="0"/>
                <w:noProof/>
                <w:sz w:val="24"/>
                <w:szCs w:val="24"/>
                <w:lang w:val="fr-FR" w:eastAsia="fr-FR"/>
              </w:rPr>
            </w:pPr>
            <w:r w:rsidRPr="0073664B">
              <w:rPr>
                <w:rFonts w:cstheme="minorHAnsi"/>
                <w:b w:val="0"/>
                <w:bCs/>
                <w:sz w:val="24"/>
                <w:szCs w:val="24"/>
                <w:lang w:val="fr-FR"/>
              </w:rPr>
              <w:t>La colonisation a commencé le long du fleuve Saint-Laurent et s’est étendue jusqu’au sud près du Mexique et à l’ouest, plus de la moitié du continent.</w:t>
            </w:r>
          </w:p>
        </w:tc>
      </w:tr>
      <w:tr w:rsidR="00DB583D" w:rsidRPr="00B57D54" w14:paraId="02E1AA02" w14:textId="77777777" w:rsidTr="001835FA">
        <w:tc>
          <w:tcPr>
            <w:tcW w:w="6629" w:type="dxa"/>
          </w:tcPr>
          <w:p w14:paraId="0FB829DA" w14:textId="77777777" w:rsidR="004E32CD" w:rsidRDefault="004E32CD">
            <w:pPr>
              <w:rPr>
                <w:rFonts w:cstheme="minorHAnsi"/>
                <w:b w:val="0"/>
                <w:noProof/>
                <w:sz w:val="32"/>
                <w:lang w:val="fr-FR" w:eastAsia="fr-FR"/>
              </w:rPr>
            </w:pPr>
          </w:p>
          <w:p w14:paraId="272A4AF1" w14:textId="77777777" w:rsidR="0073664B" w:rsidRDefault="0073664B">
            <w:pPr>
              <w:rPr>
                <w:rFonts w:cstheme="minorHAnsi"/>
                <w:b w:val="0"/>
                <w:noProof/>
                <w:sz w:val="32"/>
                <w:lang w:val="fr-FR" w:eastAsia="fr-FR"/>
              </w:rPr>
            </w:pPr>
          </w:p>
          <w:p w14:paraId="1C89C29D" w14:textId="77777777" w:rsidR="0073664B" w:rsidRPr="00B57D54" w:rsidRDefault="0073664B">
            <w:pPr>
              <w:rPr>
                <w:rFonts w:cstheme="minorHAnsi"/>
                <w:b w:val="0"/>
                <w:noProof/>
                <w:sz w:val="32"/>
                <w:lang w:val="fr-FR" w:eastAsia="fr-FR"/>
              </w:rPr>
            </w:pPr>
            <w:r w:rsidRPr="00B57D54">
              <w:rPr>
                <w:rFonts w:cstheme="minorHAnsi"/>
                <w:b w:val="0"/>
                <w:noProof/>
                <w:sz w:val="32"/>
                <w:lang w:eastAsia="fr-CA"/>
              </w:rPr>
              <w:drawing>
                <wp:inline distT="0" distB="0" distL="0" distR="0" wp14:anchorId="365E7FBE" wp14:editId="62576500">
                  <wp:extent cx="3157870" cy="2368513"/>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7027" cy="2367881"/>
                          </a:xfrm>
                          <a:prstGeom prst="rect">
                            <a:avLst/>
                          </a:prstGeom>
                          <a:noFill/>
                        </pic:spPr>
                      </pic:pic>
                    </a:graphicData>
                  </a:graphic>
                </wp:inline>
              </w:drawing>
            </w:r>
          </w:p>
        </w:tc>
        <w:tc>
          <w:tcPr>
            <w:tcW w:w="8985" w:type="dxa"/>
          </w:tcPr>
          <w:p w14:paraId="6BFBCA50" w14:textId="77777777" w:rsidR="009A42C8" w:rsidRPr="0073664B" w:rsidRDefault="009A42C8" w:rsidP="00B52020">
            <w:pPr>
              <w:rPr>
                <w:rFonts w:cstheme="minorHAnsi"/>
                <w:b w:val="0"/>
                <w:bCs/>
                <w:sz w:val="24"/>
                <w:szCs w:val="24"/>
                <w:lang w:val="fr-FR"/>
              </w:rPr>
            </w:pPr>
          </w:p>
          <w:p w14:paraId="358D51A1" w14:textId="77777777" w:rsidR="0073664B" w:rsidRDefault="0073664B" w:rsidP="00B52020">
            <w:pPr>
              <w:rPr>
                <w:rFonts w:cstheme="minorHAnsi"/>
                <w:b w:val="0"/>
                <w:bCs/>
                <w:sz w:val="24"/>
                <w:szCs w:val="24"/>
                <w:lang w:val="fr-FR"/>
              </w:rPr>
            </w:pPr>
          </w:p>
          <w:p w14:paraId="09815CFE" w14:textId="77777777" w:rsidR="0073664B" w:rsidRDefault="0073664B" w:rsidP="00B52020">
            <w:pPr>
              <w:rPr>
                <w:rFonts w:cstheme="minorHAnsi"/>
                <w:b w:val="0"/>
                <w:bCs/>
                <w:sz w:val="24"/>
                <w:szCs w:val="24"/>
                <w:lang w:val="fr-FR"/>
              </w:rPr>
            </w:pPr>
          </w:p>
          <w:p w14:paraId="42D92509" w14:textId="77777777" w:rsidR="0073664B" w:rsidRDefault="0073664B" w:rsidP="00B52020">
            <w:pPr>
              <w:rPr>
                <w:rFonts w:cstheme="minorHAnsi"/>
                <w:b w:val="0"/>
                <w:bCs/>
                <w:sz w:val="24"/>
                <w:szCs w:val="24"/>
                <w:lang w:val="fr-FR"/>
              </w:rPr>
            </w:pPr>
          </w:p>
          <w:p w14:paraId="1F6E9CEB" w14:textId="77777777" w:rsidR="0073664B" w:rsidRDefault="0073664B" w:rsidP="00B52020">
            <w:pPr>
              <w:rPr>
                <w:rFonts w:cstheme="minorHAnsi"/>
                <w:b w:val="0"/>
                <w:bCs/>
                <w:sz w:val="24"/>
                <w:szCs w:val="24"/>
                <w:lang w:val="fr-FR"/>
              </w:rPr>
            </w:pPr>
          </w:p>
          <w:p w14:paraId="7186A442" w14:textId="77777777" w:rsidR="00B52020" w:rsidRPr="0073664B" w:rsidRDefault="00B52020" w:rsidP="00B52020">
            <w:pPr>
              <w:rPr>
                <w:rFonts w:cstheme="minorHAnsi"/>
                <w:b w:val="0"/>
                <w:bCs/>
                <w:sz w:val="24"/>
                <w:szCs w:val="24"/>
              </w:rPr>
            </w:pPr>
            <w:r w:rsidRPr="0073664B">
              <w:rPr>
                <w:rFonts w:cstheme="minorHAnsi"/>
                <w:b w:val="0"/>
                <w:bCs/>
                <w:sz w:val="24"/>
                <w:szCs w:val="24"/>
                <w:lang w:val="fr-FR"/>
              </w:rPr>
              <w:t>Quelle était la mission de Samuel de Champlain en Nouvelle-France</w:t>
            </w:r>
            <w:r w:rsidR="00246D75" w:rsidRPr="0073664B">
              <w:rPr>
                <w:rFonts w:cstheme="minorHAnsi"/>
                <w:b w:val="0"/>
                <w:bCs/>
                <w:sz w:val="24"/>
                <w:szCs w:val="24"/>
                <w:lang w:val="fr-FR"/>
              </w:rPr>
              <w:t>?</w:t>
            </w:r>
            <w:r w:rsidRPr="0073664B">
              <w:rPr>
                <w:rFonts w:cstheme="minorHAnsi"/>
                <w:b w:val="0"/>
                <w:bCs/>
                <w:sz w:val="24"/>
                <w:szCs w:val="24"/>
                <w:lang w:val="fr-FR"/>
              </w:rPr>
              <w:t xml:space="preserve"> Pourquoi Champlain était-il curieux d’explorer le territoire de l’Ontario?</w:t>
            </w:r>
            <w:r w:rsidRPr="0073664B">
              <w:rPr>
                <w:rFonts w:cstheme="minorHAnsi"/>
                <w:b w:val="0"/>
                <w:bCs/>
                <w:sz w:val="24"/>
                <w:szCs w:val="24"/>
              </w:rPr>
              <w:t xml:space="preserve"> </w:t>
            </w:r>
          </w:p>
          <w:p w14:paraId="55585D5B" w14:textId="77777777" w:rsidR="00B52020" w:rsidRPr="0073664B" w:rsidRDefault="00B52020" w:rsidP="00B52020">
            <w:pPr>
              <w:rPr>
                <w:rFonts w:cstheme="minorHAnsi"/>
                <w:b w:val="0"/>
                <w:bCs/>
                <w:sz w:val="24"/>
                <w:szCs w:val="24"/>
                <w:lang w:val="fr-FR"/>
              </w:rPr>
            </w:pPr>
            <w:r w:rsidRPr="0073664B">
              <w:rPr>
                <w:rFonts w:cstheme="minorHAnsi"/>
                <w:b w:val="0"/>
                <w:bCs/>
                <w:sz w:val="24"/>
                <w:szCs w:val="24"/>
              </w:rPr>
              <w:t>Quel a été le plus grand défi de Samuel de Champlain pour maintenir des relations d’entraide avec les communautés des Premières Nations?</w:t>
            </w:r>
          </w:p>
          <w:p w14:paraId="3A023CC2" w14:textId="1FD33556" w:rsidR="00B52020" w:rsidRPr="0073664B" w:rsidRDefault="00B52020" w:rsidP="00B52020">
            <w:pPr>
              <w:rPr>
                <w:rFonts w:cstheme="minorHAnsi"/>
                <w:b w:val="0"/>
                <w:noProof/>
                <w:sz w:val="24"/>
                <w:szCs w:val="24"/>
                <w:lang w:val="fr-FR" w:eastAsia="fr-FR"/>
              </w:rPr>
            </w:pPr>
            <w:r w:rsidRPr="0073664B">
              <w:rPr>
                <w:rFonts w:cstheme="minorHAnsi"/>
                <w:b w:val="0"/>
                <w:bCs/>
                <w:sz w:val="24"/>
                <w:szCs w:val="24"/>
                <w:lang w:val="fr-FR"/>
              </w:rPr>
              <w:t>Samuel de Champlain a pour but de trouver une route vers la Chine. </w:t>
            </w:r>
            <w:r w:rsidR="001A6970">
              <w:rPr>
                <w:rFonts w:cstheme="minorHAnsi"/>
                <w:b w:val="0"/>
                <w:bCs/>
                <w:sz w:val="24"/>
                <w:szCs w:val="24"/>
                <w:lang w:val="fr-FR"/>
              </w:rPr>
              <w:t>Premier</w:t>
            </w:r>
            <w:r w:rsidRPr="0073664B">
              <w:rPr>
                <w:rFonts w:cstheme="minorHAnsi"/>
                <w:b w:val="0"/>
                <w:bCs/>
                <w:sz w:val="24"/>
                <w:szCs w:val="24"/>
                <w:lang w:val="fr-FR"/>
              </w:rPr>
              <w:t xml:space="preserve"> grand explorateur de la Nouvelle-France : il navigue d’abord sur la côte Atlantique, fonde la ville de Québec, se rend jusqu’à un lac qui portera son nom et explore la région des Grands Lacs.</w:t>
            </w:r>
          </w:p>
        </w:tc>
      </w:tr>
      <w:tr w:rsidR="00DB583D" w:rsidRPr="00B57D54" w14:paraId="350AD2E7" w14:textId="77777777" w:rsidTr="001835FA">
        <w:tc>
          <w:tcPr>
            <w:tcW w:w="6629" w:type="dxa"/>
          </w:tcPr>
          <w:p w14:paraId="2643C5CD" w14:textId="77777777" w:rsidR="004E32CD" w:rsidRDefault="004E32CD">
            <w:pPr>
              <w:rPr>
                <w:rFonts w:cstheme="minorHAnsi"/>
                <w:b w:val="0"/>
                <w:noProof/>
                <w:sz w:val="32"/>
                <w:lang w:val="fr-FR" w:eastAsia="fr-FR"/>
              </w:rPr>
            </w:pPr>
          </w:p>
          <w:p w14:paraId="5DE2255F" w14:textId="77777777" w:rsidR="001835FA" w:rsidRDefault="001835FA">
            <w:pPr>
              <w:rPr>
                <w:rFonts w:cstheme="minorHAnsi"/>
                <w:b w:val="0"/>
                <w:noProof/>
                <w:sz w:val="32"/>
                <w:lang w:val="fr-FR" w:eastAsia="fr-FR"/>
              </w:rPr>
            </w:pPr>
          </w:p>
          <w:p w14:paraId="47C088C6" w14:textId="77777777" w:rsidR="001835FA" w:rsidRDefault="001835FA">
            <w:pPr>
              <w:rPr>
                <w:rFonts w:cstheme="minorHAnsi"/>
                <w:b w:val="0"/>
                <w:noProof/>
                <w:sz w:val="32"/>
                <w:lang w:val="fr-FR" w:eastAsia="fr-FR"/>
              </w:rPr>
            </w:pPr>
          </w:p>
          <w:p w14:paraId="404BF6E9" w14:textId="77777777" w:rsidR="001835FA" w:rsidRDefault="001835FA">
            <w:pPr>
              <w:rPr>
                <w:rFonts w:cstheme="minorHAnsi"/>
                <w:b w:val="0"/>
                <w:noProof/>
                <w:sz w:val="32"/>
                <w:lang w:val="fr-FR" w:eastAsia="fr-FR"/>
              </w:rPr>
            </w:pPr>
            <w:r w:rsidRPr="00B57D54">
              <w:rPr>
                <w:rFonts w:cstheme="minorHAnsi"/>
                <w:b w:val="0"/>
                <w:noProof/>
                <w:sz w:val="32"/>
                <w:lang w:eastAsia="fr-CA"/>
              </w:rPr>
              <w:drawing>
                <wp:inline distT="0" distB="0" distL="0" distR="0" wp14:anchorId="4DCAAE0E" wp14:editId="73842EFE">
                  <wp:extent cx="3466214" cy="2599782"/>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6388" cy="2599913"/>
                          </a:xfrm>
                          <a:prstGeom prst="rect">
                            <a:avLst/>
                          </a:prstGeom>
                          <a:noFill/>
                        </pic:spPr>
                      </pic:pic>
                    </a:graphicData>
                  </a:graphic>
                </wp:inline>
              </w:drawing>
            </w:r>
          </w:p>
          <w:p w14:paraId="3D4C2076" w14:textId="77777777" w:rsidR="001835FA" w:rsidRDefault="001835FA">
            <w:pPr>
              <w:rPr>
                <w:rFonts w:cstheme="minorHAnsi"/>
                <w:b w:val="0"/>
                <w:noProof/>
                <w:sz w:val="32"/>
                <w:lang w:val="fr-FR" w:eastAsia="fr-FR"/>
              </w:rPr>
            </w:pPr>
          </w:p>
          <w:p w14:paraId="2C862436" w14:textId="77777777" w:rsidR="001835FA" w:rsidRDefault="001835FA">
            <w:pPr>
              <w:rPr>
                <w:rFonts w:cstheme="minorHAnsi"/>
                <w:b w:val="0"/>
                <w:noProof/>
                <w:sz w:val="32"/>
                <w:lang w:val="fr-FR" w:eastAsia="fr-FR"/>
              </w:rPr>
            </w:pPr>
          </w:p>
          <w:p w14:paraId="31280130" w14:textId="77777777" w:rsidR="001835FA" w:rsidRDefault="001835FA">
            <w:pPr>
              <w:rPr>
                <w:rFonts w:cstheme="minorHAnsi"/>
                <w:b w:val="0"/>
                <w:noProof/>
                <w:sz w:val="32"/>
                <w:lang w:val="fr-FR" w:eastAsia="fr-FR"/>
              </w:rPr>
            </w:pPr>
            <w:r w:rsidRPr="00B57D54">
              <w:rPr>
                <w:rFonts w:cstheme="minorHAnsi"/>
                <w:b w:val="0"/>
                <w:noProof/>
                <w:sz w:val="32"/>
                <w:lang w:eastAsia="fr-CA"/>
              </w:rPr>
              <w:drawing>
                <wp:inline distT="0" distB="0" distL="0" distR="0" wp14:anchorId="310BB34C" wp14:editId="28EA292D">
                  <wp:extent cx="3349256" cy="2512060"/>
                  <wp:effectExtent l="0" t="0" r="3810"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4063" cy="2515666"/>
                          </a:xfrm>
                          <a:prstGeom prst="rect">
                            <a:avLst/>
                          </a:prstGeom>
                          <a:noFill/>
                        </pic:spPr>
                      </pic:pic>
                    </a:graphicData>
                  </a:graphic>
                </wp:inline>
              </w:drawing>
            </w:r>
          </w:p>
          <w:p w14:paraId="66C2528C" w14:textId="77777777" w:rsidR="001835FA" w:rsidRDefault="001835FA">
            <w:pPr>
              <w:rPr>
                <w:rFonts w:cstheme="minorHAnsi"/>
                <w:b w:val="0"/>
                <w:noProof/>
                <w:sz w:val="32"/>
                <w:lang w:val="fr-FR" w:eastAsia="fr-FR"/>
              </w:rPr>
            </w:pPr>
          </w:p>
          <w:p w14:paraId="4382E22F" w14:textId="77777777" w:rsidR="001835FA" w:rsidRDefault="001835FA">
            <w:pPr>
              <w:rPr>
                <w:rFonts w:cstheme="minorHAnsi"/>
                <w:b w:val="0"/>
                <w:noProof/>
                <w:sz w:val="32"/>
                <w:lang w:val="fr-FR" w:eastAsia="fr-FR"/>
              </w:rPr>
            </w:pPr>
          </w:p>
          <w:p w14:paraId="0F2C08A8" w14:textId="77777777" w:rsidR="001835FA" w:rsidRDefault="001835FA">
            <w:pPr>
              <w:rPr>
                <w:rFonts w:cstheme="minorHAnsi"/>
                <w:b w:val="0"/>
                <w:noProof/>
                <w:sz w:val="32"/>
                <w:lang w:val="fr-FR" w:eastAsia="fr-FR"/>
              </w:rPr>
            </w:pPr>
          </w:p>
          <w:p w14:paraId="2754D7DE" w14:textId="77777777" w:rsidR="001835FA" w:rsidRPr="00B57D54" w:rsidRDefault="001835FA">
            <w:pPr>
              <w:rPr>
                <w:rFonts w:cstheme="minorHAnsi"/>
                <w:b w:val="0"/>
                <w:noProof/>
                <w:sz w:val="32"/>
                <w:lang w:val="fr-FR" w:eastAsia="fr-FR"/>
              </w:rPr>
            </w:pPr>
            <w:r w:rsidRPr="00B57D54">
              <w:rPr>
                <w:rFonts w:cstheme="minorHAnsi"/>
                <w:b w:val="0"/>
                <w:noProof/>
                <w:sz w:val="32"/>
                <w:lang w:eastAsia="fr-CA"/>
              </w:rPr>
              <w:drawing>
                <wp:inline distT="0" distB="0" distL="0" distR="0" wp14:anchorId="3A3A7086" wp14:editId="6EFBA1F6">
                  <wp:extent cx="3285460" cy="246421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1536" cy="2483768"/>
                          </a:xfrm>
                          <a:prstGeom prst="rect">
                            <a:avLst/>
                          </a:prstGeom>
                          <a:noFill/>
                        </pic:spPr>
                      </pic:pic>
                    </a:graphicData>
                  </a:graphic>
                </wp:inline>
              </w:drawing>
            </w:r>
          </w:p>
        </w:tc>
        <w:tc>
          <w:tcPr>
            <w:tcW w:w="8985" w:type="dxa"/>
          </w:tcPr>
          <w:p w14:paraId="7CEA3A62" w14:textId="77777777" w:rsidR="004E32CD" w:rsidRPr="0073664B" w:rsidRDefault="004E32CD">
            <w:pPr>
              <w:rPr>
                <w:rFonts w:cstheme="minorHAnsi"/>
                <w:b w:val="0"/>
                <w:noProof/>
                <w:sz w:val="24"/>
                <w:szCs w:val="24"/>
                <w:lang w:val="fr-FR" w:eastAsia="fr-FR"/>
              </w:rPr>
            </w:pPr>
          </w:p>
          <w:p w14:paraId="40CEC088" w14:textId="77777777" w:rsidR="009A42C8" w:rsidRPr="0073664B" w:rsidRDefault="009A42C8">
            <w:pPr>
              <w:rPr>
                <w:rFonts w:cstheme="minorHAnsi"/>
                <w:b w:val="0"/>
                <w:bCs/>
                <w:sz w:val="24"/>
                <w:szCs w:val="24"/>
                <w:lang w:val="fr-FR"/>
              </w:rPr>
            </w:pPr>
          </w:p>
          <w:p w14:paraId="56BCEFDB" w14:textId="77777777" w:rsidR="009A42C8" w:rsidRPr="0073664B" w:rsidRDefault="009A42C8">
            <w:pPr>
              <w:rPr>
                <w:rFonts w:cstheme="minorHAnsi"/>
                <w:b w:val="0"/>
                <w:bCs/>
                <w:sz w:val="24"/>
                <w:szCs w:val="24"/>
                <w:lang w:val="fr-FR"/>
              </w:rPr>
            </w:pPr>
          </w:p>
          <w:p w14:paraId="294A8538" w14:textId="77777777" w:rsidR="00C03013" w:rsidRDefault="00C03013">
            <w:pPr>
              <w:rPr>
                <w:rFonts w:cstheme="minorHAnsi"/>
                <w:b w:val="0"/>
                <w:bCs/>
                <w:sz w:val="24"/>
                <w:szCs w:val="24"/>
                <w:lang w:val="fr-FR"/>
              </w:rPr>
            </w:pPr>
          </w:p>
          <w:p w14:paraId="2AE574F6" w14:textId="77777777" w:rsidR="00C03013" w:rsidRDefault="00C03013">
            <w:pPr>
              <w:rPr>
                <w:rFonts w:cstheme="minorHAnsi"/>
                <w:b w:val="0"/>
                <w:bCs/>
                <w:sz w:val="24"/>
                <w:szCs w:val="24"/>
                <w:lang w:val="fr-FR"/>
              </w:rPr>
            </w:pPr>
          </w:p>
          <w:p w14:paraId="3FC4BD03" w14:textId="77777777" w:rsidR="001835FA" w:rsidRDefault="001835FA">
            <w:pPr>
              <w:rPr>
                <w:rFonts w:cstheme="minorHAnsi"/>
                <w:b w:val="0"/>
                <w:bCs/>
                <w:sz w:val="24"/>
                <w:szCs w:val="24"/>
                <w:lang w:val="fr-FR"/>
              </w:rPr>
            </w:pPr>
          </w:p>
          <w:p w14:paraId="7993E60A" w14:textId="77777777" w:rsidR="001835FA" w:rsidRDefault="001835FA">
            <w:pPr>
              <w:rPr>
                <w:rFonts w:cstheme="minorHAnsi"/>
                <w:b w:val="0"/>
                <w:bCs/>
                <w:sz w:val="24"/>
                <w:szCs w:val="24"/>
                <w:lang w:val="fr-FR"/>
              </w:rPr>
            </w:pPr>
          </w:p>
          <w:p w14:paraId="39ED188D" w14:textId="77777777" w:rsidR="001835FA" w:rsidRDefault="001835FA">
            <w:pPr>
              <w:rPr>
                <w:rFonts w:cstheme="minorHAnsi"/>
                <w:b w:val="0"/>
                <w:bCs/>
                <w:sz w:val="24"/>
                <w:szCs w:val="24"/>
                <w:lang w:val="fr-FR"/>
              </w:rPr>
            </w:pPr>
          </w:p>
          <w:p w14:paraId="57D3AA12" w14:textId="77777777" w:rsidR="001835FA" w:rsidRDefault="001835FA">
            <w:pPr>
              <w:rPr>
                <w:rFonts w:cstheme="minorHAnsi"/>
                <w:b w:val="0"/>
                <w:bCs/>
                <w:sz w:val="24"/>
                <w:szCs w:val="24"/>
                <w:lang w:val="fr-FR"/>
              </w:rPr>
            </w:pPr>
          </w:p>
          <w:p w14:paraId="3B9EA2A8" w14:textId="77777777" w:rsidR="00765E06" w:rsidRDefault="00765E06">
            <w:pPr>
              <w:rPr>
                <w:rFonts w:cstheme="minorHAnsi"/>
                <w:b w:val="0"/>
                <w:bCs/>
                <w:sz w:val="24"/>
                <w:szCs w:val="24"/>
                <w:lang w:val="fr-FR"/>
              </w:rPr>
            </w:pPr>
          </w:p>
          <w:p w14:paraId="4FD2DA5A" w14:textId="77777777" w:rsidR="00765E06" w:rsidRDefault="00765E06">
            <w:pPr>
              <w:rPr>
                <w:rFonts w:cstheme="minorHAnsi"/>
                <w:b w:val="0"/>
                <w:bCs/>
                <w:sz w:val="24"/>
                <w:szCs w:val="24"/>
                <w:lang w:val="fr-FR"/>
              </w:rPr>
            </w:pPr>
          </w:p>
          <w:p w14:paraId="670F87EF" w14:textId="32B2B70C" w:rsidR="00B52020" w:rsidRDefault="00B52020">
            <w:pPr>
              <w:rPr>
                <w:rFonts w:cstheme="minorHAnsi"/>
                <w:b w:val="0"/>
                <w:bCs/>
                <w:sz w:val="24"/>
                <w:szCs w:val="24"/>
                <w:lang w:val="fr-FR"/>
              </w:rPr>
            </w:pPr>
            <w:r w:rsidRPr="0073664B">
              <w:rPr>
                <w:rFonts w:cstheme="minorHAnsi"/>
                <w:b w:val="0"/>
                <w:bCs/>
                <w:sz w:val="24"/>
                <w:szCs w:val="24"/>
                <w:lang w:val="fr-FR"/>
              </w:rPr>
              <w:t xml:space="preserve">Le colombage </w:t>
            </w:r>
            <w:proofErr w:type="spellStart"/>
            <w:r w:rsidRPr="0073664B">
              <w:rPr>
                <w:rFonts w:cstheme="minorHAnsi"/>
                <w:b w:val="0"/>
                <w:bCs/>
                <w:sz w:val="24"/>
                <w:szCs w:val="24"/>
                <w:lang w:val="fr-FR"/>
              </w:rPr>
              <w:t>pierroté</w:t>
            </w:r>
            <w:proofErr w:type="spellEnd"/>
            <w:r w:rsidRPr="0073664B">
              <w:rPr>
                <w:rFonts w:cstheme="minorHAnsi"/>
                <w:b w:val="0"/>
                <w:bCs/>
                <w:sz w:val="24"/>
                <w:szCs w:val="24"/>
                <w:lang w:val="fr-FR"/>
              </w:rPr>
              <w:t xml:space="preserve"> remonte au Moyen Âge et est utilisé jusqu’à la fin du Régime français. Il est ensuite abandonné puisqu’il est mal adapté au climat nord-américain. Explique l’effet du climat</w:t>
            </w:r>
            <w:r w:rsidR="001A6970">
              <w:rPr>
                <w:rFonts w:cstheme="minorHAnsi"/>
                <w:b w:val="0"/>
                <w:bCs/>
                <w:sz w:val="24"/>
                <w:szCs w:val="24"/>
                <w:lang w:val="fr-FR"/>
              </w:rPr>
              <w:t xml:space="preserve"> </w:t>
            </w:r>
            <w:r w:rsidR="001A6970" w:rsidRPr="00D608A8">
              <w:rPr>
                <w:rFonts w:cstheme="minorHAnsi"/>
                <w:b w:val="0"/>
                <w:bCs/>
                <w:color w:val="000000" w:themeColor="text1"/>
                <w:sz w:val="24"/>
                <w:szCs w:val="24"/>
                <w:lang w:val="fr-FR"/>
              </w:rPr>
              <w:t>canadien</w:t>
            </w:r>
            <w:r w:rsidRPr="00D608A8">
              <w:rPr>
                <w:rFonts w:cstheme="minorHAnsi"/>
                <w:b w:val="0"/>
                <w:bCs/>
                <w:color w:val="000000" w:themeColor="text1"/>
                <w:sz w:val="24"/>
                <w:szCs w:val="24"/>
                <w:lang w:val="fr-FR"/>
              </w:rPr>
              <w:t xml:space="preserve"> </w:t>
            </w:r>
            <w:r w:rsidRPr="0073664B">
              <w:rPr>
                <w:rFonts w:cstheme="minorHAnsi"/>
                <w:b w:val="0"/>
                <w:bCs/>
                <w:sz w:val="24"/>
                <w:szCs w:val="24"/>
                <w:lang w:val="fr-FR"/>
              </w:rPr>
              <w:t xml:space="preserve">sur le </w:t>
            </w:r>
            <w:r w:rsidRPr="00D608A8">
              <w:rPr>
                <w:rFonts w:cstheme="minorHAnsi"/>
                <w:b w:val="0"/>
                <w:bCs/>
                <w:color w:val="000000" w:themeColor="text1"/>
                <w:sz w:val="24"/>
                <w:szCs w:val="24"/>
                <w:lang w:val="fr-FR"/>
              </w:rPr>
              <w:t>colombage</w:t>
            </w:r>
            <w:r w:rsidR="001A6970" w:rsidRPr="00D608A8">
              <w:rPr>
                <w:rFonts w:cstheme="minorHAnsi"/>
                <w:b w:val="0"/>
                <w:bCs/>
                <w:color w:val="000000" w:themeColor="text1"/>
                <w:sz w:val="24"/>
                <w:szCs w:val="24"/>
                <w:lang w:val="fr-FR"/>
              </w:rPr>
              <w:t xml:space="preserve"> </w:t>
            </w:r>
            <w:proofErr w:type="spellStart"/>
            <w:r w:rsidR="001A6970" w:rsidRPr="00D608A8">
              <w:rPr>
                <w:rFonts w:cstheme="minorHAnsi"/>
                <w:b w:val="0"/>
                <w:bCs/>
                <w:color w:val="000000" w:themeColor="text1"/>
                <w:sz w:val="24"/>
                <w:szCs w:val="24"/>
                <w:lang w:val="fr-FR"/>
              </w:rPr>
              <w:t>pierroté</w:t>
            </w:r>
            <w:proofErr w:type="spellEnd"/>
            <w:r w:rsidRPr="00D608A8">
              <w:rPr>
                <w:rFonts w:cstheme="minorHAnsi"/>
                <w:b w:val="0"/>
                <w:bCs/>
                <w:color w:val="000000" w:themeColor="text1"/>
                <w:sz w:val="24"/>
                <w:szCs w:val="24"/>
                <w:lang w:val="fr-FR"/>
              </w:rPr>
              <w:t>.</w:t>
            </w:r>
          </w:p>
          <w:p w14:paraId="59DEC27A" w14:textId="77777777" w:rsidR="001835FA" w:rsidRDefault="001835FA">
            <w:pPr>
              <w:rPr>
                <w:rFonts w:cstheme="minorHAnsi"/>
                <w:b w:val="0"/>
                <w:bCs/>
                <w:sz w:val="24"/>
                <w:szCs w:val="24"/>
                <w:lang w:val="fr-FR"/>
              </w:rPr>
            </w:pPr>
          </w:p>
          <w:p w14:paraId="51D79650" w14:textId="77777777" w:rsidR="001835FA" w:rsidRDefault="001835FA">
            <w:pPr>
              <w:rPr>
                <w:rFonts w:cstheme="minorHAnsi"/>
                <w:b w:val="0"/>
                <w:bCs/>
                <w:sz w:val="24"/>
                <w:szCs w:val="24"/>
                <w:lang w:val="fr-FR"/>
              </w:rPr>
            </w:pPr>
          </w:p>
          <w:p w14:paraId="56AE6CA7" w14:textId="77777777" w:rsidR="001835FA" w:rsidRDefault="001835FA">
            <w:pPr>
              <w:rPr>
                <w:rFonts w:cstheme="minorHAnsi"/>
                <w:b w:val="0"/>
                <w:bCs/>
                <w:sz w:val="24"/>
                <w:szCs w:val="24"/>
                <w:lang w:val="fr-FR"/>
              </w:rPr>
            </w:pPr>
          </w:p>
          <w:p w14:paraId="7C8B2A97" w14:textId="77777777" w:rsidR="001835FA" w:rsidRDefault="001835FA">
            <w:pPr>
              <w:rPr>
                <w:rFonts w:cstheme="minorHAnsi"/>
                <w:b w:val="0"/>
                <w:bCs/>
                <w:sz w:val="24"/>
                <w:szCs w:val="24"/>
                <w:lang w:val="fr-FR"/>
              </w:rPr>
            </w:pPr>
          </w:p>
          <w:p w14:paraId="01EDE097" w14:textId="77777777" w:rsidR="001835FA" w:rsidRDefault="001835FA">
            <w:pPr>
              <w:rPr>
                <w:rFonts w:cstheme="minorHAnsi"/>
                <w:b w:val="0"/>
                <w:bCs/>
                <w:sz w:val="24"/>
                <w:szCs w:val="24"/>
                <w:lang w:val="fr-FR"/>
              </w:rPr>
            </w:pPr>
          </w:p>
          <w:p w14:paraId="1DCDAC8B" w14:textId="77777777" w:rsidR="001835FA" w:rsidRDefault="001835FA">
            <w:pPr>
              <w:rPr>
                <w:rFonts w:cstheme="minorHAnsi"/>
                <w:b w:val="0"/>
                <w:bCs/>
                <w:sz w:val="24"/>
                <w:szCs w:val="24"/>
                <w:lang w:val="fr-FR"/>
              </w:rPr>
            </w:pPr>
          </w:p>
          <w:p w14:paraId="76610000" w14:textId="77777777" w:rsidR="001835FA" w:rsidRDefault="001835FA">
            <w:pPr>
              <w:rPr>
                <w:rFonts w:cstheme="minorHAnsi"/>
                <w:b w:val="0"/>
                <w:bCs/>
                <w:sz w:val="24"/>
                <w:szCs w:val="24"/>
                <w:lang w:val="fr-FR"/>
              </w:rPr>
            </w:pPr>
          </w:p>
          <w:p w14:paraId="0249F6FD" w14:textId="77777777" w:rsidR="001835FA" w:rsidRDefault="001835FA">
            <w:pPr>
              <w:rPr>
                <w:rFonts w:cstheme="minorHAnsi"/>
                <w:b w:val="0"/>
                <w:bCs/>
                <w:sz w:val="24"/>
                <w:szCs w:val="24"/>
                <w:lang w:val="fr-FR"/>
              </w:rPr>
            </w:pPr>
          </w:p>
          <w:p w14:paraId="6A950C78" w14:textId="77777777" w:rsidR="001835FA" w:rsidRDefault="001835FA">
            <w:pPr>
              <w:rPr>
                <w:rFonts w:cstheme="minorHAnsi"/>
                <w:b w:val="0"/>
                <w:bCs/>
                <w:sz w:val="24"/>
                <w:szCs w:val="24"/>
                <w:lang w:val="fr-FR"/>
              </w:rPr>
            </w:pPr>
          </w:p>
          <w:p w14:paraId="730C3926" w14:textId="77777777" w:rsidR="001835FA" w:rsidRDefault="001835FA">
            <w:pPr>
              <w:rPr>
                <w:rFonts w:cstheme="minorHAnsi"/>
                <w:b w:val="0"/>
                <w:bCs/>
                <w:sz w:val="24"/>
                <w:szCs w:val="24"/>
                <w:lang w:val="fr-FR"/>
              </w:rPr>
            </w:pPr>
          </w:p>
          <w:p w14:paraId="20AB2C17" w14:textId="77777777" w:rsidR="001835FA" w:rsidRDefault="001835FA">
            <w:pPr>
              <w:rPr>
                <w:rFonts w:cstheme="minorHAnsi"/>
                <w:b w:val="0"/>
                <w:bCs/>
                <w:sz w:val="24"/>
                <w:szCs w:val="24"/>
                <w:lang w:val="fr-FR"/>
              </w:rPr>
            </w:pPr>
          </w:p>
          <w:p w14:paraId="61C72893" w14:textId="77777777" w:rsidR="001835FA" w:rsidRDefault="001835FA">
            <w:pPr>
              <w:rPr>
                <w:rFonts w:cstheme="minorHAnsi"/>
                <w:b w:val="0"/>
                <w:bCs/>
                <w:sz w:val="24"/>
                <w:szCs w:val="24"/>
                <w:lang w:val="fr-FR"/>
              </w:rPr>
            </w:pPr>
          </w:p>
          <w:p w14:paraId="306C6E6A" w14:textId="77777777" w:rsidR="001835FA" w:rsidRPr="001835FA" w:rsidRDefault="001835FA" w:rsidP="001835FA">
            <w:pPr>
              <w:rPr>
                <w:rFonts w:cstheme="minorHAnsi"/>
                <w:b w:val="0"/>
                <w:noProof/>
                <w:sz w:val="24"/>
                <w:szCs w:val="24"/>
                <w:lang w:val="fr-FR" w:eastAsia="fr-FR"/>
              </w:rPr>
            </w:pPr>
            <w:r w:rsidRPr="001835FA">
              <w:rPr>
                <w:rFonts w:cstheme="minorHAnsi"/>
                <w:b w:val="0"/>
                <w:noProof/>
                <w:sz w:val="24"/>
                <w:szCs w:val="24"/>
                <w:lang w:val="fr-FR" w:eastAsia="fr-FR"/>
              </w:rPr>
              <w:t>Roussil, 1925-2013. Pour cet artiste, l’essentiel est de vivre de l’art et de faire de l’art une manière de vivre. L’art doit être dans la rue et l’artiste doit être un libre penseur. Ses sculptures de bois, sphères habitables et structures monumentales remettent en question la fonction des espaces publics et privés.</w:t>
            </w:r>
          </w:p>
          <w:p w14:paraId="4AD49845" w14:textId="77777777" w:rsidR="001835FA" w:rsidRPr="001835FA" w:rsidRDefault="001835FA" w:rsidP="001835FA">
            <w:pPr>
              <w:rPr>
                <w:rFonts w:cstheme="minorHAnsi"/>
                <w:b w:val="0"/>
                <w:noProof/>
                <w:sz w:val="24"/>
                <w:szCs w:val="24"/>
                <w:lang w:val="fr-FR" w:eastAsia="fr-FR"/>
              </w:rPr>
            </w:pPr>
          </w:p>
          <w:p w14:paraId="58E27F02" w14:textId="77777777" w:rsidR="001835FA" w:rsidRPr="001835FA" w:rsidRDefault="001835FA" w:rsidP="001835FA">
            <w:pPr>
              <w:rPr>
                <w:rFonts w:cstheme="minorHAnsi"/>
                <w:b w:val="0"/>
                <w:noProof/>
                <w:sz w:val="24"/>
                <w:szCs w:val="24"/>
                <w:lang w:val="fr-FR" w:eastAsia="fr-FR"/>
              </w:rPr>
            </w:pPr>
          </w:p>
          <w:p w14:paraId="042F57CE" w14:textId="77777777" w:rsidR="001835FA" w:rsidRDefault="001835FA" w:rsidP="001835FA">
            <w:pPr>
              <w:rPr>
                <w:rFonts w:cstheme="minorHAnsi"/>
                <w:b w:val="0"/>
                <w:noProof/>
                <w:sz w:val="24"/>
                <w:szCs w:val="24"/>
                <w:lang w:val="fr-FR" w:eastAsia="fr-FR"/>
              </w:rPr>
            </w:pPr>
          </w:p>
          <w:p w14:paraId="274838C7" w14:textId="77777777" w:rsidR="001835FA" w:rsidRDefault="001835FA" w:rsidP="001835FA">
            <w:pPr>
              <w:rPr>
                <w:rFonts w:cstheme="minorHAnsi"/>
                <w:b w:val="0"/>
                <w:noProof/>
                <w:sz w:val="24"/>
                <w:szCs w:val="24"/>
                <w:lang w:val="fr-FR" w:eastAsia="fr-FR"/>
              </w:rPr>
            </w:pPr>
          </w:p>
          <w:p w14:paraId="18B6F3F3" w14:textId="77777777" w:rsidR="001835FA" w:rsidRDefault="001835FA" w:rsidP="001835FA">
            <w:pPr>
              <w:rPr>
                <w:rFonts w:cstheme="minorHAnsi"/>
                <w:b w:val="0"/>
                <w:noProof/>
                <w:sz w:val="24"/>
                <w:szCs w:val="24"/>
                <w:lang w:val="fr-FR" w:eastAsia="fr-FR"/>
              </w:rPr>
            </w:pPr>
          </w:p>
          <w:p w14:paraId="3DB979F5" w14:textId="77777777" w:rsidR="001835FA" w:rsidRDefault="001835FA" w:rsidP="001835FA">
            <w:pPr>
              <w:rPr>
                <w:rFonts w:cstheme="minorHAnsi"/>
                <w:b w:val="0"/>
                <w:noProof/>
                <w:sz w:val="24"/>
                <w:szCs w:val="24"/>
                <w:lang w:val="fr-FR" w:eastAsia="fr-FR"/>
              </w:rPr>
            </w:pPr>
          </w:p>
          <w:p w14:paraId="0F888D30" w14:textId="77777777" w:rsidR="001835FA" w:rsidRDefault="001835FA" w:rsidP="001835FA">
            <w:pPr>
              <w:rPr>
                <w:rFonts w:cstheme="minorHAnsi"/>
                <w:b w:val="0"/>
                <w:noProof/>
                <w:sz w:val="24"/>
                <w:szCs w:val="24"/>
                <w:lang w:val="fr-FR" w:eastAsia="fr-FR"/>
              </w:rPr>
            </w:pPr>
          </w:p>
          <w:p w14:paraId="049D3478" w14:textId="77777777" w:rsidR="001835FA" w:rsidRDefault="001835FA" w:rsidP="001835FA">
            <w:pPr>
              <w:rPr>
                <w:rFonts w:cstheme="minorHAnsi"/>
                <w:b w:val="0"/>
                <w:noProof/>
                <w:sz w:val="24"/>
                <w:szCs w:val="24"/>
                <w:lang w:val="fr-FR" w:eastAsia="fr-FR"/>
              </w:rPr>
            </w:pPr>
          </w:p>
          <w:p w14:paraId="01ECDCEE" w14:textId="77777777" w:rsidR="001835FA" w:rsidRPr="001835FA" w:rsidRDefault="001835FA" w:rsidP="001835FA">
            <w:pPr>
              <w:rPr>
                <w:rFonts w:cstheme="minorHAnsi"/>
                <w:b w:val="0"/>
                <w:noProof/>
                <w:sz w:val="24"/>
                <w:szCs w:val="24"/>
                <w:lang w:val="fr-FR" w:eastAsia="fr-FR"/>
              </w:rPr>
            </w:pPr>
          </w:p>
          <w:p w14:paraId="76E45038" w14:textId="77777777" w:rsidR="001835FA" w:rsidRPr="001835FA" w:rsidRDefault="001835FA" w:rsidP="001835FA">
            <w:pPr>
              <w:rPr>
                <w:rFonts w:cstheme="minorHAnsi"/>
                <w:b w:val="0"/>
                <w:noProof/>
                <w:sz w:val="24"/>
                <w:szCs w:val="24"/>
                <w:lang w:val="fr-FR" w:eastAsia="fr-FR"/>
              </w:rPr>
            </w:pPr>
          </w:p>
          <w:p w14:paraId="2FE66704" w14:textId="77777777" w:rsidR="001835FA" w:rsidRPr="0073664B" w:rsidRDefault="001835FA" w:rsidP="001835FA">
            <w:pPr>
              <w:rPr>
                <w:rFonts w:cstheme="minorHAnsi"/>
                <w:b w:val="0"/>
                <w:noProof/>
                <w:sz w:val="24"/>
                <w:szCs w:val="24"/>
                <w:lang w:val="fr-FR" w:eastAsia="fr-FR"/>
              </w:rPr>
            </w:pPr>
            <w:r w:rsidRPr="001835FA">
              <w:rPr>
                <w:rFonts w:cstheme="minorHAnsi"/>
                <w:b w:val="0"/>
                <w:noProof/>
                <w:sz w:val="24"/>
                <w:szCs w:val="24"/>
                <w:lang w:val="fr-FR" w:eastAsia="fr-FR"/>
              </w:rPr>
              <w:t>Observe la poupée. Comment était-elle fabriquée à l’époque?</w:t>
            </w:r>
          </w:p>
        </w:tc>
      </w:tr>
      <w:tr w:rsidR="00DB583D" w:rsidRPr="00B57D54" w14:paraId="3CCFB1B7" w14:textId="77777777" w:rsidTr="001835FA">
        <w:tc>
          <w:tcPr>
            <w:tcW w:w="6629" w:type="dxa"/>
          </w:tcPr>
          <w:p w14:paraId="7B49C892" w14:textId="77777777" w:rsidR="0073664B" w:rsidRDefault="0073664B">
            <w:pPr>
              <w:rPr>
                <w:rFonts w:cstheme="minorHAnsi"/>
                <w:b w:val="0"/>
                <w:noProof/>
                <w:sz w:val="32"/>
                <w:lang w:val="fr-FR" w:eastAsia="fr-FR"/>
              </w:rPr>
            </w:pPr>
          </w:p>
          <w:p w14:paraId="58A09561" w14:textId="77777777" w:rsidR="0073664B" w:rsidRPr="00B57D54" w:rsidRDefault="001835FA">
            <w:pPr>
              <w:rPr>
                <w:rFonts w:cstheme="minorHAnsi"/>
                <w:b w:val="0"/>
                <w:noProof/>
                <w:sz w:val="32"/>
                <w:lang w:val="fr-FR" w:eastAsia="fr-FR"/>
              </w:rPr>
            </w:pPr>
            <w:r>
              <w:rPr>
                <w:rFonts w:cstheme="minorHAnsi"/>
                <w:b w:val="0"/>
                <w:noProof/>
                <w:sz w:val="32"/>
                <w:lang w:eastAsia="fr-CA"/>
              </w:rPr>
              <w:drawing>
                <wp:inline distT="0" distB="0" distL="0" distR="0" wp14:anchorId="4681600A" wp14:editId="6C4E3B45">
                  <wp:extent cx="3658942" cy="27432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3445" cy="2746576"/>
                          </a:xfrm>
                          <a:prstGeom prst="rect">
                            <a:avLst/>
                          </a:prstGeom>
                          <a:noFill/>
                        </pic:spPr>
                      </pic:pic>
                    </a:graphicData>
                  </a:graphic>
                </wp:inline>
              </w:drawing>
            </w:r>
          </w:p>
        </w:tc>
        <w:tc>
          <w:tcPr>
            <w:tcW w:w="8985" w:type="dxa"/>
          </w:tcPr>
          <w:p w14:paraId="238F8C52" w14:textId="77777777" w:rsidR="001835FA" w:rsidRDefault="001835FA" w:rsidP="001835FA">
            <w:pPr>
              <w:rPr>
                <w:rFonts w:eastAsia="+mn-ea" w:cstheme="minorHAnsi"/>
                <w:b w:val="0"/>
                <w:color w:val="000000"/>
                <w:kern w:val="24"/>
                <w:sz w:val="24"/>
                <w:szCs w:val="32"/>
                <w:lang w:val="fr-FR" w:eastAsia="fr-FR"/>
              </w:rPr>
            </w:pPr>
          </w:p>
          <w:p w14:paraId="5506F6B6" w14:textId="77777777" w:rsidR="001835FA" w:rsidRDefault="001835FA" w:rsidP="001835FA">
            <w:pPr>
              <w:rPr>
                <w:rFonts w:eastAsia="+mn-ea" w:cstheme="minorHAnsi"/>
                <w:b w:val="0"/>
                <w:color w:val="000000"/>
                <w:kern w:val="24"/>
                <w:sz w:val="24"/>
                <w:szCs w:val="32"/>
                <w:lang w:val="fr-FR" w:eastAsia="fr-FR"/>
              </w:rPr>
            </w:pPr>
          </w:p>
          <w:p w14:paraId="0733848E" w14:textId="77777777" w:rsidR="001835FA" w:rsidRDefault="001835FA" w:rsidP="001835FA">
            <w:pPr>
              <w:rPr>
                <w:rFonts w:eastAsia="+mn-ea" w:cstheme="minorHAnsi"/>
                <w:b w:val="0"/>
                <w:color w:val="000000"/>
                <w:kern w:val="24"/>
                <w:sz w:val="24"/>
                <w:szCs w:val="32"/>
                <w:lang w:val="fr-FR" w:eastAsia="fr-FR"/>
              </w:rPr>
            </w:pPr>
          </w:p>
          <w:p w14:paraId="5E70E64B" w14:textId="77777777" w:rsidR="001835FA" w:rsidRDefault="001835FA" w:rsidP="001835FA">
            <w:pPr>
              <w:rPr>
                <w:rFonts w:eastAsia="+mn-ea" w:cstheme="minorHAnsi"/>
                <w:b w:val="0"/>
                <w:color w:val="000000"/>
                <w:kern w:val="24"/>
                <w:sz w:val="24"/>
                <w:szCs w:val="32"/>
                <w:lang w:val="fr-FR" w:eastAsia="fr-FR"/>
              </w:rPr>
            </w:pPr>
          </w:p>
          <w:p w14:paraId="2C3FB99E" w14:textId="77777777" w:rsidR="001835FA" w:rsidRDefault="001835FA" w:rsidP="001835FA">
            <w:pPr>
              <w:rPr>
                <w:rFonts w:eastAsia="+mn-ea" w:cstheme="minorHAnsi"/>
                <w:b w:val="0"/>
                <w:color w:val="000000"/>
                <w:kern w:val="24"/>
                <w:sz w:val="24"/>
                <w:szCs w:val="32"/>
                <w:lang w:val="fr-FR" w:eastAsia="fr-FR"/>
              </w:rPr>
            </w:pPr>
          </w:p>
          <w:p w14:paraId="23C0AB3B" w14:textId="77777777" w:rsidR="001835FA" w:rsidRDefault="001835FA" w:rsidP="001835FA">
            <w:pPr>
              <w:rPr>
                <w:rFonts w:eastAsia="+mn-ea" w:cstheme="minorHAnsi"/>
                <w:b w:val="0"/>
                <w:color w:val="000000"/>
                <w:kern w:val="24"/>
                <w:sz w:val="24"/>
                <w:szCs w:val="32"/>
                <w:lang w:val="fr-FR" w:eastAsia="fr-FR"/>
              </w:rPr>
            </w:pPr>
          </w:p>
          <w:p w14:paraId="0D347C97" w14:textId="3DEDBE69" w:rsidR="001835FA" w:rsidRDefault="001835FA" w:rsidP="001835FA">
            <w:pPr>
              <w:rPr>
                <w:rFonts w:eastAsia="+mn-ea" w:cstheme="minorHAnsi"/>
                <w:b w:val="0"/>
                <w:color w:val="000000"/>
                <w:kern w:val="24"/>
                <w:sz w:val="24"/>
                <w:szCs w:val="32"/>
                <w:lang w:val="fr-FR" w:eastAsia="fr-FR"/>
              </w:rPr>
            </w:pPr>
            <w:r w:rsidRPr="0073664B">
              <w:rPr>
                <w:rFonts w:eastAsia="+mn-ea" w:cstheme="minorHAnsi"/>
                <w:b w:val="0"/>
                <w:color w:val="000000"/>
                <w:kern w:val="24"/>
                <w:sz w:val="24"/>
                <w:szCs w:val="32"/>
                <w:lang w:val="fr-FR" w:eastAsia="fr-FR"/>
              </w:rPr>
              <w:t>Le musée présente la vie de cette époque. Des structures</w:t>
            </w:r>
            <w:r w:rsidR="001A6970">
              <w:rPr>
                <w:rFonts w:eastAsia="+mn-ea" w:cstheme="minorHAnsi"/>
                <w:b w:val="0"/>
                <w:color w:val="000000"/>
                <w:kern w:val="24"/>
                <w:sz w:val="24"/>
                <w:szCs w:val="32"/>
                <w:lang w:val="fr-FR" w:eastAsia="fr-FR"/>
              </w:rPr>
              <w:t xml:space="preserve"> sont</w:t>
            </w:r>
            <w:r w:rsidRPr="0073664B">
              <w:rPr>
                <w:rFonts w:eastAsia="+mn-ea" w:cstheme="minorHAnsi"/>
                <w:b w:val="0"/>
                <w:color w:val="000000"/>
                <w:kern w:val="24"/>
                <w:sz w:val="24"/>
                <w:szCs w:val="32"/>
                <w:lang w:val="fr-FR" w:eastAsia="fr-FR"/>
              </w:rPr>
              <w:t xml:space="preserve"> construites avec des étagères sur lesquelles sont montrés des objets d’époque et de grands panneaux de toile de soie peints. Ils présentent des personnes en villégiature à Kamouraska</w:t>
            </w:r>
            <w:r w:rsidR="001A6970">
              <w:rPr>
                <w:rFonts w:eastAsia="+mn-ea" w:cstheme="minorHAnsi"/>
                <w:b w:val="0"/>
                <w:color w:val="000000"/>
                <w:kern w:val="24"/>
                <w:sz w:val="24"/>
                <w:szCs w:val="32"/>
                <w:lang w:val="fr-FR" w:eastAsia="fr-FR"/>
              </w:rPr>
              <w:t> :</w:t>
            </w:r>
            <w:r w:rsidRPr="0073664B">
              <w:rPr>
                <w:rFonts w:eastAsia="+mn-ea" w:cstheme="minorHAnsi"/>
                <w:b w:val="0"/>
                <w:color w:val="000000"/>
                <w:kern w:val="24"/>
                <w:sz w:val="24"/>
                <w:szCs w:val="32"/>
                <w:lang w:val="fr-FR" w:eastAsia="fr-FR"/>
              </w:rPr>
              <w:t xml:space="preserve"> </w:t>
            </w:r>
            <w:r w:rsidR="001A6970">
              <w:rPr>
                <w:rFonts w:eastAsia="+mn-ea" w:cstheme="minorHAnsi"/>
                <w:b w:val="0"/>
                <w:color w:val="000000"/>
                <w:kern w:val="24"/>
                <w:sz w:val="24"/>
                <w:szCs w:val="32"/>
                <w:lang w:val="fr-FR" w:eastAsia="fr-FR"/>
              </w:rPr>
              <w:t>c</w:t>
            </w:r>
            <w:r w:rsidRPr="0073664B">
              <w:rPr>
                <w:rFonts w:eastAsia="+mn-ea" w:cstheme="minorHAnsi"/>
                <w:b w:val="0"/>
                <w:color w:val="000000"/>
                <w:kern w:val="24"/>
                <w:sz w:val="24"/>
                <w:szCs w:val="32"/>
                <w:lang w:val="fr-FR" w:eastAsia="fr-FR"/>
              </w:rPr>
              <w:t>ertaines profitent du soleil sur le fleuve</w:t>
            </w:r>
            <w:r w:rsidR="001A6970">
              <w:rPr>
                <w:rFonts w:eastAsia="+mn-ea" w:cstheme="minorHAnsi"/>
                <w:b w:val="0"/>
                <w:color w:val="000000"/>
                <w:kern w:val="24"/>
                <w:sz w:val="24"/>
                <w:szCs w:val="32"/>
                <w:lang w:val="fr-FR" w:eastAsia="fr-FR"/>
              </w:rPr>
              <w:t>,</w:t>
            </w:r>
            <w:r w:rsidRPr="0073664B">
              <w:rPr>
                <w:rFonts w:eastAsia="+mn-ea" w:cstheme="minorHAnsi"/>
                <w:b w:val="0"/>
                <w:color w:val="000000"/>
                <w:kern w:val="24"/>
                <w:sz w:val="24"/>
                <w:szCs w:val="32"/>
                <w:lang w:val="fr-FR" w:eastAsia="fr-FR"/>
              </w:rPr>
              <w:t xml:space="preserve"> </w:t>
            </w:r>
            <w:r w:rsidR="001A6970">
              <w:rPr>
                <w:rFonts w:eastAsia="+mn-ea" w:cstheme="minorHAnsi"/>
                <w:b w:val="0"/>
                <w:color w:val="000000"/>
                <w:kern w:val="24"/>
                <w:sz w:val="24"/>
                <w:szCs w:val="32"/>
                <w:lang w:val="fr-FR" w:eastAsia="fr-FR"/>
              </w:rPr>
              <w:t>d</w:t>
            </w:r>
            <w:r w:rsidRPr="0073664B">
              <w:rPr>
                <w:rFonts w:eastAsia="+mn-ea" w:cstheme="minorHAnsi"/>
                <w:b w:val="0"/>
                <w:color w:val="000000"/>
                <w:kern w:val="24"/>
                <w:sz w:val="24"/>
                <w:szCs w:val="32"/>
                <w:lang w:val="fr-FR" w:eastAsia="fr-FR"/>
              </w:rPr>
              <w:t>’autres participent à la pêche sur les bords de l’eau.</w:t>
            </w:r>
          </w:p>
          <w:p w14:paraId="73E37943" w14:textId="77777777" w:rsidR="001A6970" w:rsidRPr="0073664B" w:rsidRDefault="001A6970" w:rsidP="001835FA">
            <w:pPr>
              <w:rPr>
                <w:rFonts w:eastAsia="Times New Roman" w:cstheme="minorHAnsi"/>
                <w:b w:val="0"/>
                <w:sz w:val="24"/>
                <w:szCs w:val="24"/>
                <w:lang w:val="fr-FR" w:eastAsia="fr-FR"/>
              </w:rPr>
            </w:pPr>
          </w:p>
          <w:p w14:paraId="59EB8EBC" w14:textId="77777777" w:rsidR="004E32CD" w:rsidRPr="0073664B" w:rsidRDefault="004E32CD" w:rsidP="00D608A8">
            <w:pPr>
              <w:rPr>
                <w:rFonts w:cstheme="minorHAnsi"/>
                <w:b w:val="0"/>
                <w:noProof/>
                <w:sz w:val="24"/>
                <w:szCs w:val="24"/>
                <w:lang w:val="fr-FR" w:eastAsia="fr-FR"/>
              </w:rPr>
            </w:pPr>
          </w:p>
        </w:tc>
      </w:tr>
      <w:tr w:rsidR="00DB583D" w:rsidRPr="00B57D54" w14:paraId="42E9DAAE" w14:textId="77777777" w:rsidTr="001835FA">
        <w:tc>
          <w:tcPr>
            <w:tcW w:w="6629" w:type="dxa"/>
          </w:tcPr>
          <w:p w14:paraId="06E19725" w14:textId="77777777" w:rsidR="00DB583D" w:rsidRPr="00B57D54" w:rsidRDefault="00DB583D">
            <w:pPr>
              <w:rPr>
                <w:rFonts w:cstheme="minorHAnsi"/>
                <w:b w:val="0"/>
                <w:noProof/>
                <w:sz w:val="32"/>
                <w:lang w:val="fr-FR" w:eastAsia="fr-FR"/>
              </w:rPr>
            </w:pPr>
          </w:p>
        </w:tc>
        <w:tc>
          <w:tcPr>
            <w:tcW w:w="8985" w:type="dxa"/>
          </w:tcPr>
          <w:p w14:paraId="17701BDE" w14:textId="77777777" w:rsidR="00B52020" w:rsidRPr="0073664B" w:rsidRDefault="00B52020" w:rsidP="00246D75">
            <w:pPr>
              <w:rPr>
                <w:rFonts w:cstheme="minorHAnsi"/>
                <w:b w:val="0"/>
                <w:noProof/>
                <w:sz w:val="24"/>
                <w:szCs w:val="28"/>
                <w:lang w:val="fr-FR" w:eastAsia="fr-FR"/>
              </w:rPr>
            </w:pPr>
          </w:p>
        </w:tc>
      </w:tr>
      <w:tr w:rsidR="00DB583D" w:rsidRPr="00B57D54" w14:paraId="33EA48C9" w14:textId="77777777" w:rsidTr="001835FA">
        <w:tc>
          <w:tcPr>
            <w:tcW w:w="6629" w:type="dxa"/>
          </w:tcPr>
          <w:p w14:paraId="2077268C" w14:textId="77777777" w:rsidR="00DB583D" w:rsidRDefault="00DB583D">
            <w:pPr>
              <w:rPr>
                <w:rFonts w:cstheme="minorHAnsi"/>
                <w:b w:val="0"/>
                <w:noProof/>
                <w:sz w:val="32"/>
                <w:lang w:val="fr-FR" w:eastAsia="fr-FR"/>
              </w:rPr>
            </w:pPr>
          </w:p>
          <w:p w14:paraId="160E7A77" w14:textId="77777777" w:rsidR="0073664B" w:rsidRDefault="0073664B">
            <w:pPr>
              <w:rPr>
                <w:rFonts w:cstheme="minorHAnsi"/>
                <w:b w:val="0"/>
                <w:noProof/>
                <w:sz w:val="32"/>
                <w:lang w:val="fr-FR" w:eastAsia="fr-FR"/>
              </w:rPr>
            </w:pPr>
          </w:p>
          <w:p w14:paraId="447CE426" w14:textId="77777777" w:rsidR="0073664B" w:rsidRPr="00B57D54" w:rsidRDefault="0073664B">
            <w:pPr>
              <w:rPr>
                <w:rFonts w:cstheme="minorHAnsi"/>
                <w:b w:val="0"/>
                <w:noProof/>
                <w:sz w:val="32"/>
                <w:lang w:val="fr-FR" w:eastAsia="fr-FR"/>
              </w:rPr>
            </w:pPr>
          </w:p>
        </w:tc>
        <w:tc>
          <w:tcPr>
            <w:tcW w:w="8985" w:type="dxa"/>
          </w:tcPr>
          <w:p w14:paraId="06495322" w14:textId="77777777" w:rsidR="0073664B" w:rsidRDefault="0073664B" w:rsidP="00B52020">
            <w:pPr>
              <w:rPr>
                <w:rFonts w:cstheme="minorHAnsi"/>
                <w:b w:val="0"/>
                <w:bCs/>
                <w:color w:val="FF0000"/>
                <w:sz w:val="24"/>
                <w:szCs w:val="24"/>
                <w:lang w:val="fr-FR"/>
              </w:rPr>
            </w:pPr>
          </w:p>
          <w:p w14:paraId="46070436" w14:textId="77777777" w:rsidR="0073664B" w:rsidRDefault="0073664B" w:rsidP="00B52020">
            <w:pPr>
              <w:rPr>
                <w:rFonts w:cstheme="minorHAnsi"/>
                <w:b w:val="0"/>
                <w:bCs/>
                <w:color w:val="FF0000"/>
                <w:sz w:val="24"/>
                <w:szCs w:val="24"/>
                <w:lang w:val="fr-FR"/>
              </w:rPr>
            </w:pPr>
          </w:p>
          <w:p w14:paraId="163962B0" w14:textId="77777777" w:rsidR="0073664B" w:rsidRPr="0073664B" w:rsidRDefault="0073664B" w:rsidP="00B52020">
            <w:pPr>
              <w:rPr>
                <w:rFonts w:cstheme="minorHAnsi"/>
                <w:b w:val="0"/>
                <w:bCs/>
                <w:color w:val="FF0000"/>
                <w:sz w:val="24"/>
                <w:szCs w:val="24"/>
                <w:lang w:val="fr-FR"/>
              </w:rPr>
            </w:pPr>
          </w:p>
          <w:p w14:paraId="328BAFF6" w14:textId="77777777" w:rsidR="006F30D1" w:rsidRPr="0073664B" w:rsidRDefault="006F30D1" w:rsidP="001835FA">
            <w:pPr>
              <w:rPr>
                <w:rFonts w:cstheme="minorHAnsi"/>
                <w:b w:val="0"/>
                <w:noProof/>
                <w:sz w:val="24"/>
                <w:szCs w:val="24"/>
                <w:lang w:val="fr-FR" w:eastAsia="fr-FR"/>
              </w:rPr>
            </w:pPr>
          </w:p>
        </w:tc>
      </w:tr>
      <w:tr w:rsidR="00DB583D" w:rsidRPr="00B57D54" w14:paraId="6E64C937" w14:textId="77777777" w:rsidTr="001835FA">
        <w:tc>
          <w:tcPr>
            <w:tcW w:w="6629" w:type="dxa"/>
          </w:tcPr>
          <w:p w14:paraId="3DF70762" w14:textId="77777777" w:rsidR="00DB583D" w:rsidRPr="00B57D54" w:rsidRDefault="00DB583D">
            <w:pPr>
              <w:rPr>
                <w:rFonts w:cstheme="minorHAnsi"/>
                <w:b w:val="0"/>
                <w:noProof/>
                <w:sz w:val="32"/>
                <w:lang w:val="fr-FR" w:eastAsia="fr-FR"/>
              </w:rPr>
            </w:pPr>
            <w:r w:rsidRPr="00B57D54">
              <w:rPr>
                <w:rFonts w:cstheme="minorHAnsi"/>
                <w:b w:val="0"/>
                <w:noProof/>
                <w:sz w:val="32"/>
                <w:lang w:eastAsia="fr-CA"/>
              </w:rPr>
              <w:lastRenderedPageBreak/>
              <w:drawing>
                <wp:inline distT="0" distB="0" distL="0" distR="0" wp14:anchorId="1044A587" wp14:editId="348EEF68">
                  <wp:extent cx="3444787" cy="2583712"/>
                  <wp:effectExtent l="0" t="0" r="381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7602" cy="2593324"/>
                          </a:xfrm>
                          <a:prstGeom prst="rect">
                            <a:avLst/>
                          </a:prstGeom>
                          <a:noFill/>
                        </pic:spPr>
                      </pic:pic>
                    </a:graphicData>
                  </a:graphic>
                </wp:inline>
              </w:drawing>
            </w:r>
          </w:p>
        </w:tc>
        <w:tc>
          <w:tcPr>
            <w:tcW w:w="8985" w:type="dxa"/>
          </w:tcPr>
          <w:p w14:paraId="48E31590" w14:textId="77777777" w:rsidR="00B52020" w:rsidRPr="0073664B" w:rsidRDefault="00B52020">
            <w:pPr>
              <w:rPr>
                <w:rFonts w:cstheme="minorHAnsi"/>
                <w:b w:val="0"/>
                <w:bCs/>
                <w:sz w:val="24"/>
                <w:szCs w:val="24"/>
                <w:lang w:val="fr-FR"/>
              </w:rPr>
            </w:pPr>
          </w:p>
          <w:p w14:paraId="4ABF22C8" w14:textId="77777777" w:rsidR="002939C3" w:rsidRPr="0073664B" w:rsidRDefault="002939C3">
            <w:pPr>
              <w:rPr>
                <w:rFonts w:cstheme="minorHAnsi"/>
                <w:b w:val="0"/>
                <w:bCs/>
                <w:sz w:val="24"/>
                <w:szCs w:val="24"/>
                <w:lang w:val="fr-FR"/>
              </w:rPr>
            </w:pPr>
          </w:p>
          <w:p w14:paraId="21A63AF5" w14:textId="77777777" w:rsidR="009A42C8" w:rsidRPr="0073664B" w:rsidRDefault="009A42C8">
            <w:pPr>
              <w:rPr>
                <w:rFonts w:cstheme="minorHAnsi"/>
                <w:b w:val="0"/>
                <w:bCs/>
                <w:sz w:val="24"/>
                <w:szCs w:val="24"/>
                <w:lang w:val="fr-FR"/>
              </w:rPr>
            </w:pPr>
          </w:p>
          <w:p w14:paraId="01309CDA" w14:textId="77777777" w:rsidR="009A42C8" w:rsidRPr="0073664B" w:rsidRDefault="009A42C8">
            <w:pPr>
              <w:rPr>
                <w:rFonts w:cstheme="minorHAnsi"/>
                <w:b w:val="0"/>
                <w:bCs/>
                <w:sz w:val="24"/>
                <w:szCs w:val="24"/>
                <w:lang w:val="fr-FR"/>
              </w:rPr>
            </w:pPr>
          </w:p>
          <w:p w14:paraId="40FE147D" w14:textId="77777777" w:rsidR="00DB583D" w:rsidRPr="0073664B" w:rsidRDefault="00B52020">
            <w:pPr>
              <w:rPr>
                <w:rFonts w:cstheme="minorHAnsi"/>
                <w:b w:val="0"/>
                <w:noProof/>
                <w:sz w:val="24"/>
                <w:szCs w:val="24"/>
                <w:lang w:val="fr-FR" w:eastAsia="fr-FR"/>
              </w:rPr>
            </w:pPr>
            <w:r w:rsidRPr="0073664B">
              <w:rPr>
                <w:rFonts w:cstheme="minorHAnsi"/>
                <w:b w:val="0"/>
                <w:bCs/>
                <w:sz w:val="24"/>
                <w:szCs w:val="24"/>
                <w:lang w:val="fr-FR"/>
              </w:rPr>
              <w:t>Le fleuve Saint-Laurent compte parmi les plus grands fleuves au monde. Il a assuré la liaison entre les seigneuries éloignées et les centres urbains alors que les routes boueuses et tortueuses donnaient du fil à retordre aux calèches.</w:t>
            </w:r>
          </w:p>
        </w:tc>
      </w:tr>
      <w:tr w:rsidR="00DB583D" w:rsidRPr="00B57D54" w14:paraId="48172C55" w14:textId="77777777" w:rsidTr="001835FA">
        <w:tc>
          <w:tcPr>
            <w:tcW w:w="6629" w:type="dxa"/>
          </w:tcPr>
          <w:p w14:paraId="2B882510" w14:textId="77777777" w:rsidR="00DB583D" w:rsidRDefault="00DB583D">
            <w:pPr>
              <w:rPr>
                <w:rFonts w:cstheme="minorHAnsi"/>
                <w:b w:val="0"/>
                <w:noProof/>
                <w:sz w:val="32"/>
                <w:lang w:val="fr-FR" w:eastAsia="fr-FR"/>
              </w:rPr>
            </w:pPr>
          </w:p>
          <w:p w14:paraId="2102A7D0" w14:textId="77777777" w:rsidR="0073664B" w:rsidRDefault="0073664B">
            <w:pPr>
              <w:rPr>
                <w:rFonts w:cstheme="minorHAnsi"/>
                <w:b w:val="0"/>
                <w:noProof/>
                <w:sz w:val="32"/>
                <w:lang w:val="fr-FR" w:eastAsia="fr-FR"/>
              </w:rPr>
            </w:pPr>
          </w:p>
          <w:p w14:paraId="7DEC9799" w14:textId="77777777" w:rsidR="0073664B" w:rsidRPr="00B57D54" w:rsidRDefault="0073664B">
            <w:pPr>
              <w:rPr>
                <w:rFonts w:cstheme="minorHAnsi"/>
                <w:b w:val="0"/>
                <w:noProof/>
                <w:sz w:val="32"/>
                <w:lang w:val="fr-FR" w:eastAsia="fr-FR"/>
              </w:rPr>
            </w:pPr>
            <w:r w:rsidRPr="00B57D54">
              <w:rPr>
                <w:rFonts w:cstheme="minorHAnsi"/>
                <w:b w:val="0"/>
                <w:noProof/>
                <w:sz w:val="32"/>
                <w:lang w:eastAsia="fr-CA"/>
              </w:rPr>
              <w:drawing>
                <wp:inline distT="0" distB="0" distL="0" distR="0" wp14:anchorId="6A832792" wp14:editId="4491EE1F">
                  <wp:extent cx="3359731" cy="251991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5917" cy="2532056"/>
                          </a:xfrm>
                          <a:prstGeom prst="rect">
                            <a:avLst/>
                          </a:prstGeom>
                          <a:noFill/>
                        </pic:spPr>
                      </pic:pic>
                    </a:graphicData>
                  </a:graphic>
                </wp:inline>
              </w:drawing>
            </w:r>
          </w:p>
        </w:tc>
        <w:tc>
          <w:tcPr>
            <w:tcW w:w="8985" w:type="dxa"/>
          </w:tcPr>
          <w:p w14:paraId="7880BBE5" w14:textId="77777777" w:rsidR="00215607" w:rsidRDefault="00215607">
            <w:pPr>
              <w:rPr>
                <w:rFonts w:cstheme="minorHAnsi"/>
                <w:b w:val="0"/>
                <w:bCs/>
                <w:sz w:val="24"/>
                <w:szCs w:val="24"/>
                <w:lang w:val="fr-FR"/>
              </w:rPr>
            </w:pPr>
          </w:p>
          <w:p w14:paraId="7DB52F02" w14:textId="77777777" w:rsidR="00C03013" w:rsidRDefault="00C03013">
            <w:pPr>
              <w:rPr>
                <w:rFonts w:cstheme="minorHAnsi"/>
                <w:b w:val="0"/>
                <w:bCs/>
                <w:sz w:val="24"/>
                <w:szCs w:val="24"/>
                <w:lang w:val="fr-FR"/>
              </w:rPr>
            </w:pPr>
          </w:p>
          <w:p w14:paraId="2AD95272" w14:textId="77777777" w:rsidR="00C03013" w:rsidRPr="0073664B" w:rsidRDefault="00C03013">
            <w:pPr>
              <w:rPr>
                <w:rFonts w:cstheme="minorHAnsi"/>
                <w:b w:val="0"/>
                <w:bCs/>
                <w:sz w:val="24"/>
                <w:szCs w:val="24"/>
                <w:lang w:val="fr-FR"/>
              </w:rPr>
            </w:pPr>
          </w:p>
          <w:p w14:paraId="6E3C967C" w14:textId="77777777" w:rsidR="00215607" w:rsidRPr="0073664B" w:rsidRDefault="00B52020" w:rsidP="00215607">
            <w:pPr>
              <w:pStyle w:val="NormalWeb"/>
              <w:spacing w:before="0" w:beforeAutospacing="0" w:after="0" w:afterAutospacing="0"/>
              <w:rPr>
                <w:rFonts w:asciiTheme="minorHAnsi" w:eastAsia="Times New Roman" w:hAnsiTheme="minorHAnsi" w:cstheme="minorHAnsi"/>
              </w:rPr>
            </w:pPr>
            <w:r w:rsidRPr="0073664B">
              <w:rPr>
                <w:rFonts w:asciiTheme="minorHAnsi" w:hAnsiTheme="minorHAnsi" w:cstheme="minorHAnsi"/>
                <w:bCs/>
              </w:rPr>
              <w:t>Découvrez les défis de la navigation sur ce grand fleuve. En Nouvelle-France, quelles étaient les embarcations utilisées</w:t>
            </w:r>
            <w:r w:rsidR="00246D75" w:rsidRPr="0073664B">
              <w:rPr>
                <w:rFonts w:asciiTheme="minorHAnsi" w:hAnsiTheme="minorHAnsi" w:cstheme="minorHAnsi"/>
                <w:bCs/>
              </w:rPr>
              <w:t>?</w:t>
            </w:r>
            <w:r w:rsidR="00215607" w:rsidRPr="0073664B">
              <w:rPr>
                <w:rFonts w:asciiTheme="minorHAnsi" w:eastAsia="+mn-ea" w:hAnsiTheme="minorHAnsi" w:cstheme="minorHAnsi"/>
                <w:b/>
                <w:color w:val="000000"/>
                <w:kern w:val="24"/>
              </w:rPr>
              <w:t xml:space="preserve"> </w:t>
            </w:r>
            <w:hyperlink r:id="rId21" w:history="1">
              <w:r w:rsidR="00215607" w:rsidRPr="0073664B">
                <w:rPr>
                  <w:rFonts w:asciiTheme="minorHAnsi" w:eastAsia="+mn-ea" w:hAnsiTheme="minorHAnsi" w:cstheme="minorHAnsi"/>
                  <w:color w:val="7F7F7F" w:themeColor="text1" w:themeTint="80"/>
                  <w:kern w:val="24"/>
                  <w:u w:val="single"/>
                </w:rPr>
                <w:t>Https://www.museedelhistoire.ca/cmc/exhibitions/aborig/watercraft/wab03fra.html</w:t>
              </w:r>
            </w:hyperlink>
          </w:p>
          <w:p w14:paraId="2566004B" w14:textId="77777777" w:rsidR="00215607" w:rsidRPr="0073664B" w:rsidRDefault="00215607" w:rsidP="00215607">
            <w:pPr>
              <w:rPr>
                <w:rFonts w:eastAsia="Times New Roman" w:cstheme="minorHAnsi"/>
                <w:b w:val="0"/>
                <w:sz w:val="24"/>
                <w:szCs w:val="24"/>
                <w:lang w:val="fr-FR" w:eastAsia="fr-FR"/>
              </w:rPr>
            </w:pPr>
            <w:r w:rsidRPr="0073664B">
              <w:rPr>
                <w:rFonts w:eastAsia="+mn-ea" w:cstheme="minorHAnsi"/>
                <w:b w:val="0"/>
                <w:color w:val="000000"/>
                <w:kern w:val="24"/>
                <w:sz w:val="24"/>
                <w:szCs w:val="24"/>
                <w:lang w:eastAsia="fr-FR"/>
              </w:rPr>
              <w:t>Les canots d'écorce algonquiens</w:t>
            </w:r>
          </w:p>
          <w:p w14:paraId="552610CA" w14:textId="72EE86A6" w:rsidR="00215607" w:rsidRPr="0073664B" w:rsidRDefault="002939C3" w:rsidP="00215607">
            <w:pPr>
              <w:rPr>
                <w:rFonts w:eastAsia="Times New Roman" w:cstheme="minorHAnsi"/>
                <w:b w:val="0"/>
                <w:sz w:val="24"/>
                <w:szCs w:val="24"/>
                <w:lang w:val="fr-FR" w:eastAsia="fr-FR"/>
              </w:rPr>
            </w:pPr>
            <w:r w:rsidRPr="0073664B">
              <w:rPr>
                <w:rFonts w:eastAsia="+mn-ea" w:cstheme="minorHAnsi"/>
                <w:b w:val="0"/>
                <w:color w:val="000000"/>
                <w:kern w:val="24"/>
                <w:sz w:val="24"/>
                <w:szCs w:val="24"/>
                <w:lang w:eastAsia="fr-FR"/>
              </w:rPr>
              <w:t>Des Micmacs de la c</w:t>
            </w:r>
            <w:r w:rsidR="00215607" w:rsidRPr="0073664B">
              <w:rPr>
                <w:rFonts w:eastAsia="+mn-ea" w:cstheme="minorHAnsi"/>
                <w:b w:val="0"/>
                <w:color w:val="000000"/>
                <w:kern w:val="24"/>
                <w:sz w:val="24"/>
                <w:szCs w:val="24"/>
                <w:lang w:eastAsia="fr-FR"/>
              </w:rPr>
              <w:t xml:space="preserve">ôte atlantique aux Cris des Bois du </w:t>
            </w:r>
            <w:r w:rsidR="00246D75" w:rsidRPr="0073664B">
              <w:rPr>
                <w:rFonts w:eastAsia="+mn-ea" w:cstheme="minorHAnsi"/>
                <w:b w:val="0"/>
                <w:color w:val="000000"/>
                <w:kern w:val="24"/>
                <w:sz w:val="24"/>
                <w:szCs w:val="24"/>
                <w:lang w:eastAsia="fr-FR"/>
              </w:rPr>
              <w:t>Nord</w:t>
            </w:r>
            <w:r w:rsidR="00215607" w:rsidRPr="0073664B">
              <w:rPr>
                <w:rFonts w:eastAsia="+mn-ea" w:cstheme="minorHAnsi"/>
                <w:b w:val="0"/>
                <w:color w:val="000000"/>
                <w:kern w:val="24"/>
                <w:sz w:val="24"/>
                <w:szCs w:val="24"/>
                <w:lang w:eastAsia="fr-FR"/>
              </w:rPr>
              <w:t xml:space="preserve"> de l'Alberta, les peuples de langues algonquiennes fabriquaient des canots d'écorce de formes et de dimensions très diverses. On peut observer certaines des différences les plus évidentes dans le profil des extrémités, qui varie à la fois quant à la hauteur et à la courbure. La couverture d'écorce des canots algonquiens est plus ou moins complètement doublée d'«éclisses» très minces</w:t>
            </w:r>
            <w:r w:rsidR="00E844B6">
              <w:rPr>
                <w:rFonts w:eastAsia="+mn-ea" w:cstheme="minorHAnsi"/>
                <w:b w:val="0"/>
                <w:color w:val="000000"/>
                <w:kern w:val="24"/>
                <w:sz w:val="24"/>
                <w:szCs w:val="24"/>
                <w:lang w:eastAsia="fr-FR"/>
              </w:rPr>
              <w:t>,</w:t>
            </w:r>
            <w:r w:rsidR="00215607" w:rsidRPr="0073664B">
              <w:rPr>
                <w:rFonts w:eastAsia="+mn-ea" w:cstheme="minorHAnsi"/>
                <w:b w:val="0"/>
                <w:color w:val="000000"/>
                <w:kern w:val="24"/>
                <w:sz w:val="24"/>
                <w:szCs w:val="24"/>
                <w:lang w:eastAsia="fr-FR"/>
              </w:rPr>
              <w:t xml:space="preserve"> </w:t>
            </w:r>
            <w:r w:rsidR="00215607" w:rsidRPr="00D608A8">
              <w:rPr>
                <w:rFonts w:eastAsia="+mn-ea" w:cstheme="minorHAnsi"/>
                <w:b w:val="0"/>
                <w:color w:val="000000" w:themeColor="text1"/>
                <w:kern w:val="24"/>
                <w:sz w:val="24"/>
                <w:szCs w:val="24"/>
                <w:lang w:eastAsia="fr-FR"/>
              </w:rPr>
              <w:t>et</w:t>
            </w:r>
            <w:r w:rsidR="001A6970" w:rsidRPr="00D608A8">
              <w:rPr>
                <w:rFonts w:eastAsia="+mn-ea" w:cstheme="minorHAnsi"/>
                <w:b w:val="0"/>
                <w:color w:val="000000" w:themeColor="text1"/>
                <w:kern w:val="24"/>
                <w:sz w:val="24"/>
                <w:szCs w:val="24"/>
                <w:lang w:eastAsia="fr-FR"/>
              </w:rPr>
              <w:t xml:space="preserve"> d’autres plus</w:t>
            </w:r>
            <w:r w:rsidR="00215607" w:rsidRPr="00D608A8">
              <w:rPr>
                <w:rFonts w:eastAsia="+mn-ea" w:cstheme="minorHAnsi"/>
                <w:b w:val="0"/>
                <w:color w:val="000000" w:themeColor="text1"/>
                <w:kern w:val="24"/>
                <w:sz w:val="24"/>
                <w:szCs w:val="24"/>
                <w:lang w:eastAsia="fr-FR"/>
              </w:rPr>
              <w:t xml:space="preserve"> </w:t>
            </w:r>
            <w:r w:rsidR="00215607" w:rsidRPr="0073664B">
              <w:rPr>
                <w:rFonts w:eastAsia="+mn-ea" w:cstheme="minorHAnsi"/>
                <w:b w:val="0"/>
                <w:color w:val="000000"/>
                <w:kern w:val="24"/>
                <w:sz w:val="24"/>
                <w:szCs w:val="24"/>
                <w:lang w:eastAsia="fr-FR"/>
              </w:rPr>
              <w:t>larges</w:t>
            </w:r>
            <w:r w:rsidR="001A6970">
              <w:rPr>
                <w:rFonts w:eastAsia="+mn-ea" w:cstheme="minorHAnsi"/>
                <w:b w:val="0"/>
                <w:color w:val="000000"/>
                <w:kern w:val="24"/>
                <w:sz w:val="24"/>
                <w:szCs w:val="24"/>
                <w:lang w:eastAsia="fr-FR"/>
              </w:rPr>
              <w:t>,</w:t>
            </w:r>
            <w:r w:rsidR="00215607" w:rsidRPr="0073664B">
              <w:rPr>
                <w:rFonts w:eastAsia="+mn-ea" w:cstheme="minorHAnsi"/>
                <w:b w:val="0"/>
                <w:color w:val="000000"/>
                <w:kern w:val="24"/>
                <w:sz w:val="24"/>
                <w:szCs w:val="24"/>
                <w:lang w:eastAsia="fr-FR"/>
              </w:rPr>
              <w:t xml:space="preserve"> de revêtement de bois.</w:t>
            </w:r>
          </w:p>
          <w:p w14:paraId="305F0387" w14:textId="77777777" w:rsidR="00DB583D" w:rsidRPr="0073664B" w:rsidRDefault="00DB583D">
            <w:pPr>
              <w:rPr>
                <w:rFonts w:cstheme="minorHAnsi"/>
                <w:b w:val="0"/>
                <w:noProof/>
                <w:sz w:val="24"/>
                <w:szCs w:val="24"/>
                <w:lang w:val="fr-FR" w:eastAsia="fr-FR"/>
              </w:rPr>
            </w:pPr>
          </w:p>
        </w:tc>
      </w:tr>
    </w:tbl>
    <w:p w14:paraId="12EC1C6C" w14:textId="77777777" w:rsidR="001835FA" w:rsidRDefault="001835FA"/>
    <w:p w14:paraId="15F4C10B" w14:textId="77777777" w:rsidR="00D608A8" w:rsidRDefault="00D608A8"/>
    <w:tbl>
      <w:tblPr>
        <w:tblStyle w:val="Grilledutableau"/>
        <w:tblW w:w="15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8985"/>
      </w:tblGrid>
      <w:tr w:rsidR="00DB583D" w:rsidRPr="00B57D54" w14:paraId="6CAD38EA" w14:textId="77777777" w:rsidTr="001835FA">
        <w:tc>
          <w:tcPr>
            <w:tcW w:w="6629" w:type="dxa"/>
          </w:tcPr>
          <w:p w14:paraId="070B1EAC" w14:textId="77777777" w:rsidR="00DB583D" w:rsidRPr="00B57D54" w:rsidRDefault="00BB2398">
            <w:pPr>
              <w:rPr>
                <w:rFonts w:cstheme="minorHAnsi"/>
                <w:b w:val="0"/>
                <w:noProof/>
                <w:sz w:val="32"/>
                <w:lang w:val="fr-FR" w:eastAsia="fr-FR"/>
              </w:rPr>
            </w:pPr>
            <w:r w:rsidRPr="00B57D54">
              <w:rPr>
                <w:rFonts w:cstheme="minorHAnsi"/>
                <w:b w:val="0"/>
                <w:noProof/>
                <w:sz w:val="32"/>
                <w:lang w:eastAsia="fr-CA"/>
              </w:rPr>
              <w:drawing>
                <wp:inline distT="0" distB="0" distL="0" distR="0" wp14:anchorId="2D68EC30" wp14:editId="2D39A782">
                  <wp:extent cx="2488019" cy="1866103"/>
                  <wp:effectExtent l="0" t="0" r="7620" b="12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1527" cy="1876235"/>
                          </a:xfrm>
                          <a:prstGeom prst="rect">
                            <a:avLst/>
                          </a:prstGeom>
                          <a:noFill/>
                        </pic:spPr>
                      </pic:pic>
                    </a:graphicData>
                  </a:graphic>
                </wp:inline>
              </w:drawing>
            </w:r>
          </w:p>
        </w:tc>
        <w:tc>
          <w:tcPr>
            <w:tcW w:w="8985" w:type="dxa"/>
          </w:tcPr>
          <w:p w14:paraId="50A4723E" w14:textId="77777777" w:rsidR="00BB2398" w:rsidRPr="0073664B" w:rsidRDefault="00BB2398" w:rsidP="00BB2398">
            <w:pPr>
              <w:rPr>
                <w:rFonts w:cstheme="minorHAnsi"/>
                <w:sz w:val="24"/>
              </w:rPr>
            </w:pPr>
          </w:p>
          <w:p w14:paraId="4FBF927C" w14:textId="77777777" w:rsidR="00BB2398" w:rsidRPr="0073664B" w:rsidRDefault="00BB2398" w:rsidP="00BB2398">
            <w:pPr>
              <w:rPr>
                <w:rFonts w:cstheme="minorHAnsi"/>
                <w:sz w:val="24"/>
              </w:rPr>
            </w:pPr>
          </w:p>
          <w:p w14:paraId="03637059" w14:textId="77777777" w:rsidR="00BB2398" w:rsidRPr="0073664B" w:rsidRDefault="00B204CC" w:rsidP="00BB2398">
            <w:pPr>
              <w:rPr>
                <w:rFonts w:cstheme="minorHAnsi"/>
                <w:b w:val="0"/>
                <w:bCs/>
                <w:sz w:val="24"/>
                <w:szCs w:val="24"/>
                <w:lang w:val="fr-FR"/>
              </w:rPr>
            </w:pPr>
            <w:hyperlink r:id="rId23" w:history="1">
              <w:r w:rsidR="00BB2398" w:rsidRPr="0073664B">
                <w:rPr>
                  <w:rStyle w:val="Lienhypertexte"/>
                  <w:rFonts w:cstheme="minorHAnsi"/>
                  <w:b w:val="0"/>
                  <w:bCs/>
                  <w:color w:val="7F7F7F" w:themeColor="text1" w:themeTint="80"/>
                  <w:sz w:val="24"/>
                  <w:szCs w:val="24"/>
                  <w:lang w:val="fr-FR"/>
                </w:rPr>
                <w:t>Jacques Marquette, missionnaire jésuite français,</w:t>
              </w:r>
            </w:hyperlink>
            <w:r w:rsidR="00BB2398" w:rsidRPr="0073664B">
              <w:rPr>
                <w:rFonts w:cstheme="minorHAnsi"/>
                <w:b w:val="0"/>
                <w:bCs/>
                <w:sz w:val="24"/>
                <w:szCs w:val="24"/>
                <w:lang w:val="fr-FR"/>
              </w:rPr>
              <w:t xml:space="preserve"> fonde une mission à Sault-Sainte-Marie, en 1668.</w:t>
            </w:r>
          </w:p>
          <w:p w14:paraId="18D9BCE2" w14:textId="77777777" w:rsidR="00BB2398" w:rsidRPr="0073664B" w:rsidRDefault="00BB2398" w:rsidP="00BB2398">
            <w:pPr>
              <w:rPr>
                <w:rFonts w:cstheme="minorHAnsi"/>
                <w:b w:val="0"/>
                <w:bCs/>
                <w:sz w:val="24"/>
                <w:szCs w:val="24"/>
                <w:lang w:val="fr-FR"/>
              </w:rPr>
            </w:pPr>
            <w:r w:rsidRPr="0073664B">
              <w:rPr>
                <w:rFonts w:cstheme="minorHAnsi"/>
                <w:b w:val="0"/>
                <w:bCs/>
                <w:sz w:val="24"/>
                <w:szCs w:val="24"/>
                <w:lang w:val="fr-FR"/>
              </w:rPr>
              <w:t>Diverses communautés religieuses s’installent en Huronie, région des Grands Lacs : les Récollets en 1615 et les Jésuites en 1639.</w:t>
            </w:r>
          </w:p>
          <w:p w14:paraId="742FE691" w14:textId="77777777" w:rsidR="00B52020" w:rsidRPr="0073664B" w:rsidRDefault="00BB2398" w:rsidP="00246D75">
            <w:pPr>
              <w:rPr>
                <w:rFonts w:cstheme="minorHAnsi"/>
                <w:b w:val="0"/>
                <w:noProof/>
                <w:sz w:val="24"/>
                <w:szCs w:val="24"/>
                <w:lang w:val="fr-FR" w:eastAsia="fr-FR"/>
              </w:rPr>
            </w:pPr>
            <w:r w:rsidRPr="0073664B">
              <w:rPr>
                <w:rFonts w:cstheme="minorHAnsi"/>
                <w:b w:val="0"/>
                <w:bCs/>
                <w:sz w:val="24"/>
                <w:szCs w:val="24"/>
                <w:lang w:val="fr-FR"/>
              </w:rPr>
              <w:t>D’après vos recherches, comment les missionnaires voyaient-ils les pratiques culturelles, les cérémonies spirituelles et les croyances des Premières Nations</w:t>
            </w:r>
            <w:r w:rsidR="00246D75" w:rsidRPr="0073664B">
              <w:rPr>
                <w:rFonts w:cstheme="minorHAnsi"/>
                <w:b w:val="0"/>
                <w:bCs/>
                <w:sz w:val="24"/>
                <w:szCs w:val="24"/>
                <w:lang w:val="fr-FR"/>
              </w:rPr>
              <w:t>?</w:t>
            </w:r>
            <w:r w:rsidRPr="0073664B">
              <w:rPr>
                <w:rFonts w:cstheme="minorHAnsi"/>
                <w:b w:val="0"/>
                <w:bCs/>
                <w:sz w:val="24"/>
                <w:szCs w:val="24"/>
                <w:lang w:val="fr-FR"/>
              </w:rPr>
              <w:t xml:space="preserve"> Qu’est-ce que le racisme</w:t>
            </w:r>
            <w:r w:rsidR="00246D75" w:rsidRPr="0073664B">
              <w:rPr>
                <w:rFonts w:cstheme="minorHAnsi"/>
                <w:b w:val="0"/>
                <w:bCs/>
                <w:sz w:val="24"/>
                <w:szCs w:val="24"/>
                <w:lang w:val="fr-FR"/>
              </w:rPr>
              <w:t>?</w:t>
            </w:r>
            <w:r w:rsidRPr="0073664B">
              <w:rPr>
                <w:rFonts w:cstheme="minorHAnsi"/>
                <w:b w:val="0"/>
                <w:bCs/>
                <w:sz w:val="24"/>
                <w:szCs w:val="24"/>
                <w:lang w:val="fr-FR"/>
              </w:rPr>
              <w:t xml:space="preserve"> Qu’est-ce que la xénophobie</w:t>
            </w:r>
            <w:r w:rsidR="00246D75" w:rsidRPr="0073664B">
              <w:rPr>
                <w:rFonts w:cstheme="minorHAnsi"/>
                <w:b w:val="0"/>
                <w:bCs/>
                <w:sz w:val="24"/>
                <w:szCs w:val="24"/>
                <w:lang w:val="fr-FR"/>
              </w:rPr>
              <w:t>?</w:t>
            </w:r>
          </w:p>
        </w:tc>
      </w:tr>
      <w:tr w:rsidR="002E3DF1" w:rsidRPr="00B57D54" w14:paraId="450C0166" w14:textId="77777777" w:rsidTr="001835FA">
        <w:tc>
          <w:tcPr>
            <w:tcW w:w="6629" w:type="dxa"/>
          </w:tcPr>
          <w:p w14:paraId="4C6D6D1B" w14:textId="77777777" w:rsidR="002E3DF1" w:rsidRDefault="002E3DF1">
            <w:pPr>
              <w:rPr>
                <w:rFonts w:cstheme="minorHAnsi"/>
                <w:b w:val="0"/>
                <w:noProof/>
                <w:sz w:val="32"/>
                <w:lang w:val="fr-FR" w:eastAsia="fr-FR"/>
              </w:rPr>
            </w:pPr>
          </w:p>
          <w:p w14:paraId="1CFF87A4" w14:textId="77777777" w:rsidR="00A9042C" w:rsidRDefault="00A9042C">
            <w:pPr>
              <w:rPr>
                <w:rFonts w:cstheme="minorHAnsi"/>
                <w:b w:val="0"/>
                <w:noProof/>
                <w:sz w:val="32"/>
                <w:lang w:val="fr-FR" w:eastAsia="fr-FR"/>
              </w:rPr>
            </w:pPr>
          </w:p>
          <w:p w14:paraId="12036876" w14:textId="77777777" w:rsidR="00A9042C" w:rsidRPr="00B57D54" w:rsidRDefault="00A9042C">
            <w:pPr>
              <w:rPr>
                <w:rFonts w:cstheme="minorHAnsi"/>
                <w:b w:val="0"/>
                <w:noProof/>
                <w:sz w:val="32"/>
                <w:lang w:val="fr-FR" w:eastAsia="fr-FR"/>
              </w:rPr>
            </w:pPr>
            <w:r w:rsidRPr="00B57D54">
              <w:rPr>
                <w:rFonts w:cstheme="minorHAnsi"/>
                <w:b w:val="0"/>
                <w:noProof/>
                <w:sz w:val="32"/>
                <w:lang w:eastAsia="fr-CA"/>
              </w:rPr>
              <w:drawing>
                <wp:inline distT="0" distB="0" distL="0" distR="0" wp14:anchorId="17DBF74D" wp14:editId="6CAB0CFA">
                  <wp:extent cx="2275367" cy="1706603"/>
                  <wp:effectExtent l="0" t="0" r="0"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1522" cy="1711220"/>
                          </a:xfrm>
                          <a:prstGeom prst="rect">
                            <a:avLst/>
                          </a:prstGeom>
                          <a:noFill/>
                        </pic:spPr>
                      </pic:pic>
                    </a:graphicData>
                  </a:graphic>
                </wp:inline>
              </w:drawing>
            </w:r>
          </w:p>
        </w:tc>
        <w:tc>
          <w:tcPr>
            <w:tcW w:w="8985" w:type="dxa"/>
          </w:tcPr>
          <w:p w14:paraId="27CB2E17" w14:textId="77777777" w:rsidR="00A9042C" w:rsidRPr="0073664B" w:rsidRDefault="00A9042C" w:rsidP="00BB2398">
            <w:pPr>
              <w:rPr>
                <w:rFonts w:cstheme="minorHAnsi"/>
                <w:sz w:val="24"/>
              </w:rPr>
            </w:pPr>
          </w:p>
          <w:p w14:paraId="38B3FD2D" w14:textId="77777777" w:rsidR="002E3DF1" w:rsidRPr="0073664B" w:rsidRDefault="002E3DF1" w:rsidP="00BB2398">
            <w:pPr>
              <w:rPr>
                <w:rFonts w:cstheme="minorHAnsi"/>
                <w:sz w:val="24"/>
              </w:rPr>
            </w:pPr>
          </w:p>
          <w:p w14:paraId="6C047280" w14:textId="77777777" w:rsidR="00A9042C" w:rsidRDefault="00A9042C" w:rsidP="002E3DF1">
            <w:pPr>
              <w:rPr>
                <w:rFonts w:eastAsia="+mn-ea" w:cstheme="minorHAnsi"/>
                <w:b w:val="0"/>
                <w:color w:val="4A4A4A"/>
                <w:kern w:val="24"/>
                <w:sz w:val="24"/>
                <w:szCs w:val="24"/>
                <w:lang w:eastAsia="fr-FR"/>
              </w:rPr>
            </w:pPr>
          </w:p>
          <w:p w14:paraId="01A97976" w14:textId="77777777" w:rsidR="00A9042C" w:rsidRDefault="00A9042C" w:rsidP="002E3DF1">
            <w:pPr>
              <w:rPr>
                <w:rFonts w:eastAsia="+mn-ea" w:cstheme="minorHAnsi"/>
                <w:b w:val="0"/>
                <w:color w:val="4A4A4A"/>
                <w:kern w:val="24"/>
                <w:sz w:val="24"/>
                <w:szCs w:val="24"/>
                <w:lang w:eastAsia="fr-FR"/>
              </w:rPr>
            </w:pPr>
          </w:p>
          <w:p w14:paraId="5DA55924" w14:textId="77777777" w:rsidR="00A9042C" w:rsidRDefault="00A9042C" w:rsidP="002E3DF1">
            <w:pPr>
              <w:rPr>
                <w:rFonts w:eastAsia="+mn-ea" w:cstheme="minorHAnsi"/>
                <w:b w:val="0"/>
                <w:color w:val="4A4A4A"/>
                <w:kern w:val="24"/>
                <w:sz w:val="24"/>
                <w:szCs w:val="24"/>
                <w:lang w:eastAsia="fr-FR"/>
              </w:rPr>
            </w:pPr>
          </w:p>
          <w:p w14:paraId="2B59998A" w14:textId="3842EFAD" w:rsidR="002E3DF1" w:rsidRPr="0073664B" w:rsidRDefault="002E3DF1" w:rsidP="002E3DF1">
            <w:pPr>
              <w:rPr>
                <w:rFonts w:eastAsia="Times New Roman" w:cstheme="minorHAnsi"/>
                <w:b w:val="0"/>
                <w:sz w:val="24"/>
                <w:szCs w:val="24"/>
                <w:lang w:val="fr-FR" w:eastAsia="fr-FR"/>
              </w:rPr>
            </w:pPr>
            <w:r w:rsidRPr="0073664B">
              <w:rPr>
                <w:rFonts w:eastAsia="+mn-ea" w:cstheme="minorHAnsi"/>
                <w:b w:val="0"/>
                <w:color w:val="4A4A4A"/>
                <w:kern w:val="24"/>
                <w:sz w:val="24"/>
                <w:szCs w:val="24"/>
                <w:lang w:eastAsia="fr-FR"/>
              </w:rPr>
              <w:t>Alors que les femmes</w:t>
            </w:r>
            <w:r w:rsidR="003438C9">
              <w:rPr>
                <w:rFonts w:eastAsia="+mn-ea" w:cstheme="minorHAnsi"/>
                <w:b w:val="0"/>
                <w:color w:val="4A4A4A"/>
                <w:kern w:val="24"/>
                <w:sz w:val="24"/>
                <w:szCs w:val="24"/>
                <w:lang w:eastAsia="fr-FR"/>
              </w:rPr>
              <w:t xml:space="preserve"> </w:t>
            </w:r>
            <w:r w:rsidR="003438C9" w:rsidRPr="00D608A8">
              <w:rPr>
                <w:rFonts w:eastAsia="+mn-ea" w:cstheme="minorHAnsi"/>
                <w:b w:val="0"/>
                <w:color w:val="000000" w:themeColor="text1"/>
                <w:kern w:val="24"/>
                <w:sz w:val="24"/>
                <w:szCs w:val="24"/>
                <w:lang w:eastAsia="fr-FR"/>
              </w:rPr>
              <w:t>des Premières Nations</w:t>
            </w:r>
            <w:r w:rsidRPr="00D608A8">
              <w:rPr>
                <w:rFonts w:eastAsia="+mn-ea" w:cstheme="minorHAnsi"/>
                <w:b w:val="0"/>
                <w:color w:val="000000" w:themeColor="text1"/>
                <w:kern w:val="24"/>
                <w:sz w:val="24"/>
                <w:szCs w:val="24"/>
                <w:lang w:eastAsia="fr-FR"/>
              </w:rPr>
              <w:t xml:space="preserve"> </w:t>
            </w:r>
            <w:r w:rsidRPr="0073664B">
              <w:rPr>
                <w:rFonts w:eastAsia="+mn-ea" w:cstheme="minorHAnsi"/>
                <w:b w:val="0"/>
                <w:color w:val="4A4A4A"/>
                <w:kern w:val="24"/>
                <w:sz w:val="24"/>
                <w:szCs w:val="24"/>
                <w:lang w:eastAsia="fr-FR"/>
              </w:rPr>
              <w:t>assumaient la responsabilité de la production alimentaire et de l’organisation du foyer, les hommes se faisaient chasseurs, pêcheurs et commerçants. Ils étaient aussi des guerriers, mais mettaient à exécution les décisions des aînés de leur clan respectif.</w:t>
            </w:r>
          </w:p>
          <w:p w14:paraId="276411CF" w14:textId="77777777" w:rsidR="002E3DF1" w:rsidRPr="0073664B" w:rsidRDefault="002E3DF1" w:rsidP="00BB2398">
            <w:pPr>
              <w:rPr>
                <w:rFonts w:cstheme="minorHAnsi"/>
                <w:sz w:val="24"/>
                <w:lang w:val="fr-FR"/>
              </w:rPr>
            </w:pPr>
          </w:p>
        </w:tc>
      </w:tr>
      <w:tr w:rsidR="009A42C8" w:rsidRPr="00B57D54" w14:paraId="190A7963" w14:textId="77777777" w:rsidTr="001835FA">
        <w:tc>
          <w:tcPr>
            <w:tcW w:w="6629" w:type="dxa"/>
          </w:tcPr>
          <w:p w14:paraId="789E7FAA" w14:textId="77777777" w:rsidR="009A42C8" w:rsidRPr="00B57D54" w:rsidRDefault="003D51FD">
            <w:pPr>
              <w:rPr>
                <w:rFonts w:cstheme="minorHAnsi"/>
                <w:b w:val="0"/>
                <w:noProof/>
                <w:sz w:val="32"/>
                <w:lang w:val="fr-FR" w:eastAsia="fr-FR"/>
              </w:rPr>
            </w:pPr>
            <w:r w:rsidRPr="00B57D54">
              <w:rPr>
                <w:rFonts w:cstheme="minorHAnsi"/>
                <w:b w:val="0"/>
                <w:noProof/>
                <w:sz w:val="32"/>
                <w:lang w:eastAsia="fr-CA"/>
              </w:rPr>
              <w:drawing>
                <wp:inline distT="0" distB="0" distL="0" distR="0" wp14:anchorId="791DC203" wp14:editId="05A8DC36">
                  <wp:extent cx="2615609" cy="1961798"/>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2952" cy="1967306"/>
                          </a:xfrm>
                          <a:prstGeom prst="rect">
                            <a:avLst/>
                          </a:prstGeom>
                          <a:noFill/>
                        </pic:spPr>
                      </pic:pic>
                    </a:graphicData>
                  </a:graphic>
                </wp:inline>
              </w:drawing>
            </w:r>
          </w:p>
        </w:tc>
        <w:tc>
          <w:tcPr>
            <w:tcW w:w="8985" w:type="dxa"/>
          </w:tcPr>
          <w:p w14:paraId="7394A640" w14:textId="77777777" w:rsidR="009A42C8" w:rsidRDefault="009A42C8">
            <w:pPr>
              <w:rPr>
                <w:rFonts w:cstheme="minorHAnsi"/>
                <w:b w:val="0"/>
                <w:noProof/>
                <w:sz w:val="28"/>
                <w:szCs w:val="24"/>
                <w:lang w:val="fr-FR" w:eastAsia="fr-FR"/>
              </w:rPr>
            </w:pPr>
          </w:p>
          <w:p w14:paraId="28BACB14" w14:textId="77777777" w:rsidR="00A9042C" w:rsidRDefault="00A9042C">
            <w:pPr>
              <w:rPr>
                <w:rFonts w:cstheme="minorHAnsi"/>
                <w:b w:val="0"/>
                <w:noProof/>
                <w:sz w:val="28"/>
                <w:szCs w:val="24"/>
                <w:lang w:val="fr-FR" w:eastAsia="fr-FR"/>
              </w:rPr>
            </w:pPr>
          </w:p>
          <w:p w14:paraId="210D926A" w14:textId="77777777" w:rsidR="00A9042C" w:rsidRPr="00B57D54" w:rsidRDefault="00A9042C">
            <w:pPr>
              <w:rPr>
                <w:rFonts w:cstheme="minorHAnsi"/>
                <w:b w:val="0"/>
                <w:noProof/>
                <w:sz w:val="28"/>
                <w:szCs w:val="24"/>
                <w:lang w:val="fr-FR" w:eastAsia="fr-FR"/>
              </w:rPr>
            </w:pPr>
          </w:p>
          <w:p w14:paraId="20B69F50" w14:textId="77777777" w:rsidR="009A42C8" w:rsidRPr="00B57D54" w:rsidRDefault="009A42C8">
            <w:pPr>
              <w:rPr>
                <w:rFonts w:cstheme="minorHAnsi"/>
                <w:b w:val="0"/>
                <w:noProof/>
                <w:sz w:val="24"/>
                <w:szCs w:val="24"/>
                <w:lang w:val="fr-FR" w:eastAsia="fr-FR"/>
              </w:rPr>
            </w:pPr>
            <w:r w:rsidRPr="00A9042C">
              <w:rPr>
                <w:rFonts w:cstheme="minorHAnsi"/>
                <w:b w:val="0"/>
                <w:bCs/>
                <w:sz w:val="24"/>
                <w:szCs w:val="24"/>
                <w:lang w:val="fr-FR"/>
              </w:rPr>
              <w:t>La Nouvelle-France était privée de contacts avec l’Europe pendant de longs mois, surtout pendant l’hiver…</w:t>
            </w:r>
          </w:p>
        </w:tc>
      </w:tr>
    </w:tbl>
    <w:p w14:paraId="41DF7CB8" w14:textId="77777777" w:rsidR="001835FA" w:rsidRDefault="001835FA">
      <w:pPr>
        <w:rPr>
          <w:rFonts w:ascii="Arial" w:hAnsi="Arial" w:cs="Arial"/>
          <w:b w:val="0"/>
          <w:sz w:val="28"/>
        </w:rPr>
      </w:pPr>
    </w:p>
    <w:p w14:paraId="35C069B3" w14:textId="7C36A9B8" w:rsidR="00A9042C" w:rsidRDefault="001F41CC">
      <w:pPr>
        <w:rPr>
          <w:rFonts w:ascii="Arial" w:hAnsi="Arial" w:cs="Arial"/>
          <w:b w:val="0"/>
          <w:sz w:val="28"/>
        </w:rPr>
      </w:pPr>
      <w:r>
        <w:rPr>
          <w:rFonts w:ascii="Arial" w:hAnsi="Arial" w:cs="Arial"/>
          <w:b w:val="0"/>
          <w:sz w:val="28"/>
        </w:rPr>
        <w:t>Le c</w:t>
      </w:r>
      <w:r w:rsidR="00A9042C">
        <w:rPr>
          <w:rFonts w:ascii="Arial" w:hAnsi="Arial" w:cs="Arial"/>
          <w:b w:val="0"/>
          <w:sz w:val="28"/>
        </w:rPr>
        <w:t xml:space="preserve">urriculum de l’Ontario, </w:t>
      </w:r>
      <w:r w:rsidR="00A9042C" w:rsidRPr="00A9042C">
        <w:rPr>
          <w:rFonts w:ascii="Arial" w:hAnsi="Arial" w:cs="Arial"/>
          <w:b w:val="0"/>
          <w:sz w:val="28"/>
        </w:rPr>
        <w:t xml:space="preserve">Programme-cadre </w:t>
      </w:r>
      <w:r w:rsidR="00E844B6">
        <w:rPr>
          <w:rFonts w:ascii="Arial" w:hAnsi="Arial" w:cs="Arial"/>
          <w:b w:val="0"/>
          <w:sz w:val="28"/>
        </w:rPr>
        <w:t>d'</w:t>
      </w:r>
      <w:r w:rsidR="00A9042C" w:rsidRPr="00A9042C">
        <w:rPr>
          <w:rFonts w:ascii="Arial" w:hAnsi="Arial" w:cs="Arial"/>
          <w:b w:val="0"/>
          <w:sz w:val="28"/>
        </w:rPr>
        <w:t xml:space="preserve">Études sociales </w:t>
      </w:r>
      <w:r w:rsidR="00A9042C">
        <w:rPr>
          <w:rFonts w:ascii="Arial" w:hAnsi="Arial" w:cs="Arial"/>
          <w:b w:val="0"/>
          <w:sz w:val="28"/>
        </w:rPr>
        <w:t xml:space="preserve"> </w:t>
      </w:r>
    </w:p>
    <w:p w14:paraId="3462BAA4" w14:textId="6F2FF8A6" w:rsidR="003438C9" w:rsidRPr="003438C9" w:rsidRDefault="003438C9" w:rsidP="003438C9">
      <w:pPr>
        <w:spacing w:after="0" w:line="240" w:lineRule="auto"/>
        <w:rPr>
          <w:rFonts w:cstheme="minorHAnsi"/>
          <w:bCs/>
          <w:sz w:val="28"/>
        </w:rPr>
      </w:pPr>
      <w:r w:rsidRPr="003438C9">
        <w:rPr>
          <w:rFonts w:cstheme="minorHAnsi"/>
          <w:bCs/>
          <w:sz w:val="24"/>
          <w:szCs w:val="20"/>
        </w:rPr>
        <w:t>Attentes</w:t>
      </w:r>
      <w:r w:rsidRPr="003438C9">
        <w:rPr>
          <w:rFonts w:cstheme="minorHAnsi"/>
          <w:bCs/>
          <w:sz w:val="28"/>
        </w:rPr>
        <w:t xml:space="preserve"> </w:t>
      </w:r>
    </w:p>
    <w:p w14:paraId="42ADE4D7" w14:textId="4A9EE557" w:rsidR="003438C9" w:rsidRPr="0069275A" w:rsidRDefault="003438C9" w:rsidP="003438C9">
      <w:pPr>
        <w:spacing w:after="0" w:line="240" w:lineRule="auto"/>
        <w:rPr>
          <w:rFonts w:cstheme="minorHAnsi"/>
          <w:b w:val="0"/>
          <w:sz w:val="20"/>
          <w:szCs w:val="16"/>
        </w:rPr>
      </w:pPr>
      <w:r w:rsidRPr="0069275A">
        <w:rPr>
          <w:rFonts w:cstheme="minorHAnsi"/>
          <w:b w:val="0"/>
          <w:sz w:val="20"/>
          <w:szCs w:val="16"/>
        </w:rPr>
        <w:t>À la fin de la 5e année, l’élève doit pouvoir :</w:t>
      </w:r>
    </w:p>
    <w:p w14:paraId="71A1D25E" w14:textId="2BE90475" w:rsidR="003438C9" w:rsidRPr="00C01897" w:rsidRDefault="003438C9" w:rsidP="00C01897">
      <w:pPr>
        <w:spacing w:after="0" w:line="240" w:lineRule="auto"/>
        <w:rPr>
          <w:rFonts w:cstheme="minorHAnsi"/>
          <w:b w:val="0"/>
          <w:szCs w:val="18"/>
        </w:rPr>
      </w:pPr>
      <w:r w:rsidRPr="00C01897">
        <w:rPr>
          <w:rFonts w:cstheme="minorHAnsi"/>
          <w:b w:val="0"/>
          <w:szCs w:val="18"/>
        </w:rPr>
        <w:t xml:space="preserve">A1.  </w:t>
      </w:r>
      <w:r w:rsidR="0069275A">
        <w:rPr>
          <w:rFonts w:cstheme="minorHAnsi"/>
          <w:b w:val="0"/>
          <w:szCs w:val="18"/>
        </w:rPr>
        <w:tab/>
      </w:r>
      <w:proofErr w:type="gramStart"/>
      <w:r w:rsidRPr="00C01897">
        <w:rPr>
          <w:rFonts w:cstheme="minorHAnsi"/>
          <w:b w:val="0"/>
          <w:szCs w:val="18"/>
        </w:rPr>
        <w:t>utiliser</w:t>
      </w:r>
      <w:proofErr w:type="gramEnd"/>
      <w:r w:rsidRPr="00C01897">
        <w:rPr>
          <w:rFonts w:cstheme="minorHAnsi"/>
          <w:b w:val="0"/>
          <w:szCs w:val="18"/>
        </w:rPr>
        <w:t xml:space="preserve"> le processus d’enquête pour explorer les relations entre les communautés autochtones, et entre celles-ci et les Européens sur le territoire qui</w:t>
      </w:r>
      <w:r w:rsidR="00E844B6">
        <w:rPr>
          <w:rFonts w:cstheme="minorHAnsi"/>
          <w:b w:val="0"/>
          <w:szCs w:val="18"/>
        </w:rPr>
        <w:t xml:space="preserve"> </w:t>
      </w:r>
      <w:r w:rsidRPr="00C01897">
        <w:rPr>
          <w:rFonts w:cstheme="minorHAnsi"/>
          <w:b w:val="0"/>
          <w:szCs w:val="18"/>
        </w:rPr>
        <w:t xml:space="preserve">deviendra le </w:t>
      </w:r>
      <w:r w:rsidR="00C01897">
        <w:rPr>
          <w:rFonts w:cstheme="minorHAnsi"/>
          <w:b w:val="0"/>
          <w:szCs w:val="18"/>
        </w:rPr>
        <w:tab/>
      </w:r>
      <w:r w:rsidRPr="00C01897">
        <w:rPr>
          <w:rFonts w:cstheme="minorHAnsi"/>
          <w:b w:val="0"/>
          <w:szCs w:val="18"/>
        </w:rPr>
        <w:t xml:space="preserve">Canada. </w:t>
      </w:r>
    </w:p>
    <w:p w14:paraId="681066CB" w14:textId="4FE697B2" w:rsidR="003438C9" w:rsidRPr="00C01897" w:rsidRDefault="003438C9" w:rsidP="003438C9">
      <w:pPr>
        <w:spacing w:after="0" w:line="240" w:lineRule="auto"/>
        <w:rPr>
          <w:rFonts w:cstheme="minorHAnsi"/>
          <w:b w:val="0"/>
          <w:szCs w:val="18"/>
        </w:rPr>
      </w:pPr>
      <w:r w:rsidRPr="00C01897">
        <w:rPr>
          <w:rFonts w:cstheme="minorHAnsi"/>
          <w:b w:val="0"/>
          <w:szCs w:val="18"/>
        </w:rPr>
        <w:t xml:space="preserve">A2.  </w:t>
      </w:r>
      <w:r w:rsidR="0069275A">
        <w:rPr>
          <w:rFonts w:cstheme="minorHAnsi"/>
          <w:b w:val="0"/>
          <w:szCs w:val="18"/>
        </w:rPr>
        <w:tab/>
      </w:r>
      <w:proofErr w:type="gramStart"/>
      <w:r w:rsidRPr="00C01897">
        <w:rPr>
          <w:rFonts w:cstheme="minorHAnsi"/>
          <w:b w:val="0"/>
          <w:szCs w:val="18"/>
        </w:rPr>
        <w:t>analyser</w:t>
      </w:r>
      <w:proofErr w:type="gramEnd"/>
      <w:r w:rsidRPr="00C01897">
        <w:rPr>
          <w:rFonts w:cstheme="minorHAnsi"/>
          <w:b w:val="0"/>
          <w:szCs w:val="18"/>
        </w:rPr>
        <w:t xml:space="preserve"> les relations entre les communautés autochtones, et entre celles-ci et les Européens sur le territoire qui deviendra le Canada, ainsi que l’héritage culturel </w:t>
      </w:r>
      <w:r w:rsidR="0069275A">
        <w:rPr>
          <w:rFonts w:cstheme="minorHAnsi"/>
          <w:b w:val="0"/>
          <w:szCs w:val="18"/>
        </w:rPr>
        <w:tab/>
      </w:r>
      <w:r w:rsidRPr="00C01897">
        <w:rPr>
          <w:rFonts w:cstheme="minorHAnsi"/>
          <w:b w:val="0"/>
          <w:szCs w:val="18"/>
        </w:rPr>
        <w:t xml:space="preserve">et social laissé par la Nouvelle-France. </w:t>
      </w:r>
    </w:p>
    <w:p w14:paraId="719AC724" w14:textId="7B4E87DB" w:rsidR="00FE112A" w:rsidRPr="00C01897" w:rsidRDefault="003438C9" w:rsidP="003438C9">
      <w:pPr>
        <w:spacing w:after="0" w:line="240" w:lineRule="auto"/>
        <w:rPr>
          <w:rFonts w:cstheme="minorHAnsi"/>
          <w:b w:val="0"/>
          <w:szCs w:val="18"/>
        </w:rPr>
      </w:pPr>
      <w:r w:rsidRPr="00C01897">
        <w:rPr>
          <w:rFonts w:cstheme="minorHAnsi"/>
          <w:b w:val="0"/>
          <w:szCs w:val="18"/>
        </w:rPr>
        <w:t xml:space="preserve">A3.  </w:t>
      </w:r>
      <w:r w:rsidR="0069275A">
        <w:rPr>
          <w:rFonts w:cstheme="minorHAnsi"/>
          <w:b w:val="0"/>
          <w:szCs w:val="18"/>
        </w:rPr>
        <w:tab/>
      </w:r>
      <w:proofErr w:type="gramStart"/>
      <w:r w:rsidRPr="00C01897">
        <w:rPr>
          <w:rFonts w:cstheme="minorHAnsi"/>
          <w:b w:val="0"/>
          <w:szCs w:val="18"/>
        </w:rPr>
        <w:t>écrire</w:t>
      </w:r>
      <w:proofErr w:type="gramEnd"/>
      <w:r w:rsidRPr="00C01897">
        <w:rPr>
          <w:rFonts w:cstheme="minorHAnsi"/>
          <w:b w:val="0"/>
          <w:szCs w:val="18"/>
        </w:rPr>
        <w:t xml:space="preserve"> divers aspects de la vie économique des communautés autochtones et des peuples colonisateurs qui habitaient le territoire qui deviendra le Canada, ainsi </w:t>
      </w:r>
      <w:r w:rsidR="0069275A">
        <w:rPr>
          <w:rFonts w:cstheme="minorHAnsi"/>
          <w:b w:val="0"/>
          <w:szCs w:val="18"/>
        </w:rPr>
        <w:tab/>
      </w:r>
      <w:r w:rsidRPr="00C01897">
        <w:rPr>
          <w:rFonts w:cstheme="minorHAnsi"/>
          <w:b w:val="0"/>
          <w:szCs w:val="18"/>
        </w:rPr>
        <w:t xml:space="preserve">que de l’organisation sociale de la Nouvelle-France.  </w:t>
      </w:r>
    </w:p>
    <w:p w14:paraId="7BAABFD2" w14:textId="77777777" w:rsidR="003438C9" w:rsidRPr="00C01897" w:rsidRDefault="003438C9" w:rsidP="003438C9">
      <w:pPr>
        <w:spacing w:after="0" w:line="240" w:lineRule="auto"/>
        <w:rPr>
          <w:rFonts w:cstheme="minorHAnsi"/>
          <w:bCs/>
          <w:sz w:val="20"/>
          <w:szCs w:val="16"/>
        </w:rPr>
      </w:pPr>
    </w:p>
    <w:p w14:paraId="0DF87881" w14:textId="65549D23" w:rsidR="003438C9" w:rsidRDefault="003438C9" w:rsidP="0069275A">
      <w:pPr>
        <w:spacing w:after="0" w:line="240" w:lineRule="auto"/>
        <w:rPr>
          <w:rFonts w:cstheme="minorHAnsi"/>
          <w:bCs/>
          <w:sz w:val="28"/>
        </w:rPr>
      </w:pPr>
      <w:r w:rsidRPr="003438C9">
        <w:rPr>
          <w:rFonts w:cstheme="minorHAnsi"/>
          <w:bCs/>
          <w:sz w:val="28"/>
        </w:rPr>
        <w:t>Contenus d’apprentissage</w:t>
      </w:r>
    </w:p>
    <w:p w14:paraId="198B09B3" w14:textId="5F0288AD" w:rsidR="00C01897" w:rsidRPr="00C01897" w:rsidRDefault="00C01897" w:rsidP="00C01897">
      <w:pPr>
        <w:spacing w:after="0" w:line="240" w:lineRule="auto"/>
        <w:ind w:left="705" w:hanging="705"/>
        <w:rPr>
          <w:rFonts w:cstheme="minorHAnsi"/>
          <w:b w:val="0"/>
          <w:szCs w:val="18"/>
        </w:rPr>
      </w:pPr>
      <w:r w:rsidRPr="00C01897">
        <w:rPr>
          <w:rFonts w:cstheme="minorHAnsi"/>
          <w:b w:val="0"/>
          <w:szCs w:val="18"/>
        </w:rPr>
        <w:t>A1.1</w:t>
      </w:r>
      <w:r w:rsidRPr="00C01897">
        <w:rPr>
          <w:rFonts w:cstheme="minorHAnsi"/>
          <w:b w:val="0"/>
          <w:szCs w:val="18"/>
        </w:rPr>
        <w:tab/>
      </w:r>
      <w:r>
        <w:rPr>
          <w:rFonts w:cstheme="minorHAnsi"/>
          <w:b w:val="0"/>
          <w:szCs w:val="18"/>
        </w:rPr>
        <w:t xml:space="preserve">   </w:t>
      </w:r>
      <w:r w:rsidRPr="00C01897">
        <w:rPr>
          <w:rFonts w:cstheme="minorHAnsi"/>
          <w:b w:val="0"/>
          <w:szCs w:val="18"/>
        </w:rPr>
        <w:t xml:space="preserve">formuler des questions qui orienteront son enquête sur les relations entre les communautés autochtones ainsi qu’entre celles-ci et les Européens sur le territoire </w:t>
      </w:r>
      <w:r>
        <w:rPr>
          <w:rFonts w:cstheme="minorHAnsi"/>
          <w:b w:val="0"/>
          <w:szCs w:val="18"/>
        </w:rPr>
        <w:t xml:space="preserve">   </w:t>
      </w:r>
      <w:r>
        <w:rPr>
          <w:rFonts w:cstheme="minorHAnsi"/>
          <w:b w:val="0"/>
          <w:szCs w:val="18"/>
        </w:rPr>
        <w:tab/>
        <w:t xml:space="preserve">   </w:t>
      </w:r>
      <w:r w:rsidRPr="00C01897">
        <w:rPr>
          <w:rFonts w:cstheme="minorHAnsi"/>
          <w:b w:val="0"/>
          <w:szCs w:val="18"/>
        </w:rPr>
        <w:t>qui deviendra le Canada.</w:t>
      </w:r>
    </w:p>
    <w:p w14:paraId="76BECA4B" w14:textId="2BF6A329" w:rsidR="003438C9" w:rsidRPr="00C01897" w:rsidRDefault="00C01897" w:rsidP="00C01897">
      <w:pPr>
        <w:spacing w:after="0" w:line="240" w:lineRule="auto"/>
        <w:rPr>
          <w:rFonts w:cstheme="minorHAnsi"/>
          <w:b w:val="0"/>
          <w:szCs w:val="18"/>
        </w:rPr>
      </w:pPr>
      <w:r w:rsidRPr="00C01897">
        <w:rPr>
          <w:rFonts w:cstheme="minorHAnsi"/>
          <w:b w:val="0"/>
          <w:szCs w:val="18"/>
        </w:rPr>
        <w:t xml:space="preserve">A1.2 </w:t>
      </w:r>
      <w:r w:rsidRPr="00C01897">
        <w:rPr>
          <w:rFonts w:cstheme="minorHAnsi"/>
          <w:b w:val="0"/>
          <w:szCs w:val="18"/>
        </w:rPr>
        <w:tab/>
      </w:r>
      <w:r>
        <w:rPr>
          <w:rFonts w:cstheme="minorHAnsi"/>
          <w:b w:val="0"/>
          <w:szCs w:val="18"/>
        </w:rPr>
        <w:t xml:space="preserve">   </w:t>
      </w:r>
      <w:r w:rsidRPr="00C01897">
        <w:rPr>
          <w:rFonts w:cstheme="minorHAnsi"/>
          <w:b w:val="0"/>
          <w:szCs w:val="18"/>
        </w:rPr>
        <w:t>recueillir de l’information se rapportant aux questions posées en consultant des sources primaires et secondaires.</w:t>
      </w:r>
    </w:p>
    <w:p w14:paraId="4A53B054" w14:textId="0B8AEB4A" w:rsidR="00C01897" w:rsidRDefault="00C01897" w:rsidP="00C01897">
      <w:pPr>
        <w:spacing w:after="0" w:line="240" w:lineRule="auto"/>
        <w:ind w:left="851" w:hanging="851"/>
        <w:rPr>
          <w:rFonts w:cstheme="minorHAnsi"/>
          <w:b w:val="0"/>
        </w:rPr>
      </w:pPr>
      <w:r w:rsidRPr="00C01897">
        <w:rPr>
          <w:rFonts w:cstheme="minorHAnsi"/>
          <w:b w:val="0"/>
        </w:rPr>
        <w:t xml:space="preserve">A1.5 </w:t>
      </w:r>
      <w:r>
        <w:rPr>
          <w:rFonts w:cstheme="minorHAnsi"/>
          <w:b w:val="0"/>
        </w:rPr>
        <w:t xml:space="preserve">        </w:t>
      </w:r>
      <w:r w:rsidRPr="00C01897">
        <w:rPr>
          <w:rFonts w:cstheme="minorHAnsi"/>
          <w:b w:val="0"/>
        </w:rPr>
        <w:t xml:space="preserve">tirer des conclusions sur les relations entre les individus et les communautés des Premières Nations, </w:t>
      </w:r>
      <w:r w:rsidR="00E844B6">
        <w:rPr>
          <w:rFonts w:cstheme="minorHAnsi"/>
          <w:b w:val="0"/>
        </w:rPr>
        <w:t>M</w:t>
      </w:r>
      <w:r w:rsidRPr="00C01897">
        <w:rPr>
          <w:rFonts w:cstheme="minorHAnsi"/>
          <w:b w:val="0"/>
        </w:rPr>
        <w:t xml:space="preserve">étis et </w:t>
      </w:r>
      <w:r w:rsidR="00E844B6">
        <w:rPr>
          <w:rFonts w:cstheme="minorHAnsi"/>
          <w:b w:val="0"/>
        </w:rPr>
        <w:t>I</w:t>
      </w:r>
      <w:r w:rsidRPr="00C01897">
        <w:rPr>
          <w:rFonts w:cstheme="minorHAnsi"/>
          <w:b w:val="0"/>
        </w:rPr>
        <w:t>nuits, entre les Européens et entre les individus des</w:t>
      </w:r>
      <w:r>
        <w:rPr>
          <w:rFonts w:cstheme="minorHAnsi"/>
          <w:b w:val="0"/>
        </w:rPr>
        <w:t xml:space="preserve"> </w:t>
      </w:r>
      <w:r w:rsidRPr="00C01897">
        <w:rPr>
          <w:rFonts w:cstheme="minorHAnsi"/>
          <w:b w:val="0"/>
        </w:rPr>
        <w:t xml:space="preserve">Premières Nations, </w:t>
      </w:r>
      <w:r w:rsidR="00E844B6">
        <w:rPr>
          <w:rFonts w:cstheme="minorHAnsi"/>
          <w:b w:val="0"/>
        </w:rPr>
        <w:t>M</w:t>
      </w:r>
      <w:r w:rsidRPr="00C01897">
        <w:rPr>
          <w:rFonts w:cstheme="minorHAnsi"/>
          <w:b w:val="0"/>
        </w:rPr>
        <w:t xml:space="preserve">étis et </w:t>
      </w:r>
      <w:r w:rsidR="00E844B6">
        <w:rPr>
          <w:rFonts w:cstheme="minorHAnsi"/>
          <w:b w:val="0"/>
        </w:rPr>
        <w:t>I</w:t>
      </w:r>
      <w:r w:rsidRPr="00C01897">
        <w:rPr>
          <w:rFonts w:cstheme="minorHAnsi"/>
          <w:b w:val="0"/>
        </w:rPr>
        <w:t>nuits et les Européens en Amérique du Nord.</w:t>
      </w:r>
    </w:p>
    <w:p w14:paraId="37E01132" w14:textId="77777777" w:rsidR="00C01897" w:rsidRPr="00C01897" w:rsidRDefault="00C01897" w:rsidP="00C01897">
      <w:pPr>
        <w:spacing w:after="0" w:line="240" w:lineRule="auto"/>
        <w:ind w:left="851" w:hanging="851"/>
        <w:rPr>
          <w:rFonts w:cstheme="minorHAnsi"/>
          <w:b w:val="0"/>
        </w:rPr>
      </w:pPr>
    </w:p>
    <w:p w14:paraId="4C96C82D" w14:textId="77777777" w:rsidR="00C01897" w:rsidRPr="00C01897" w:rsidRDefault="00C01897" w:rsidP="00C01897">
      <w:pPr>
        <w:spacing w:after="0" w:line="240" w:lineRule="auto"/>
        <w:ind w:left="851" w:hanging="851"/>
        <w:rPr>
          <w:b w:val="0"/>
        </w:rPr>
      </w:pPr>
      <w:r w:rsidRPr="00C01897">
        <w:rPr>
          <w:b w:val="0"/>
        </w:rPr>
        <w:t>A2.1</w:t>
      </w:r>
      <w:r w:rsidRPr="00C01897">
        <w:rPr>
          <w:b w:val="0"/>
        </w:rPr>
        <w:tab/>
        <w:t>identifier les peuples qui occupaient le territoire qui deviendra le Canada à l’époque des premiers contacts avec les Européens, et décrire les principales caractéristiques de ces peuples, ainsi que la nature de leurs relations réciproques.</w:t>
      </w:r>
    </w:p>
    <w:p w14:paraId="4F8A3E63" w14:textId="77777777" w:rsidR="00C01897" w:rsidRPr="00C01897" w:rsidRDefault="00C01897" w:rsidP="00C01897">
      <w:pPr>
        <w:spacing w:after="0" w:line="240" w:lineRule="auto"/>
        <w:ind w:left="851" w:hanging="851"/>
        <w:rPr>
          <w:b w:val="0"/>
        </w:rPr>
      </w:pPr>
      <w:r w:rsidRPr="00C01897">
        <w:rPr>
          <w:b w:val="0"/>
        </w:rPr>
        <w:t xml:space="preserve">A2.2 </w:t>
      </w:r>
      <w:r w:rsidRPr="00C01897">
        <w:rPr>
          <w:b w:val="0"/>
        </w:rPr>
        <w:tab/>
        <w:t>expliquer les relations que Samuel de Champlain cherchait à établir en Nouvelle-France entre les communautés des Premières Nations et les Français.</w:t>
      </w:r>
    </w:p>
    <w:p w14:paraId="05884638" w14:textId="77777777" w:rsidR="00C01897" w:rsidRPr="00C01897" w:rsidRDefault="00C01897" w:rsidP="00C01897">
      <w:pPr>
        <w:spacing w:after="0" w:line="240" w:lineRule="auto"/>
        <w:ind w:left="851" w:hanging="851"/>
        <w:rPr>
          <w:b w:val="0"/>
        </w:rPr>
      </w:pPr>
      <w:r w:rsidRPr="00C01897">
        <w:rPr>
          <w:b w:val="0"/>
        </w:rPr>
        <w:t xml:space="preserve">A2.3 </w:t>
      </w:r>
      <w:r w:rsidRPr="00C01897">
        <w:rPr>
          <w:b w:val="0"/>
        </w:rPr>
        <w:tab/>
        <w:t>décrire des conséquences positives et négatives des relations entre les Européens et les Premières Nations sur le territoire qui deviendra le Canada.</w:t>
      </w:r>
    </w:p>
    <w:p w14:paraId="57FA752F" w14:textId="77777777" w:rsidR="00C01897" w:rsidRPr="00C01897" w:rsidRDefault="00C01897" w:rsidP="00C01897">
      <w:pPr>
        <w:spacing w:after="0" w:line="240" w:lineRule="auto"/>
        <w:ind w:left="851" w:hanging="851"/>
        <w:rPr>
          <w:b w:val="0"/>
        </w:rPr>
      </w:pPr>
      <w:r w:rsidRPr="00C01897">
        <w:rPr>
          <w:b w:val="0"/>
        </w:rPr>
        <w:t xml:space="preserve">A2.4 </w:t>
      </w:r>
      <w:r w:rsidRPr="00C01897">
        <w:rPr>
          <w:b w:val="0"/>
        </w:rPr>
        <w:tab/>
        <w:t>expliquer comment les relations entre les communautés autochtones, les colonisateurs français et les colonisateurs anglais ont façonné le Canada d’aujourd’hui.</w:t>
      </w:r>
    </w:p>
    <w:p w14:paraId="3E6E77AC" w14:textId="77777777" w:rsidR="00C01897" w:rsidRPr="00C01897" w:rsidRDefault="00C01897" w:rsidP="00C01897">
      <w:pPr>
        <w:spacing w:after="0" w:line="240" w:lineRule="auto"/>
        <w:ind w:left="851" w:hanging="851"/>
        <w:rPr>
          <w:rFonts w:cstheme="minorHAnsi"/>
          <w:b w:val="0"/>
          <w:sz w:val="20"/>
          <w:szCs w:val="20"/>
        </w:rPr>
      </w:pPr>
      <w:r w:rsidRPr="00C01897">
        <w:rPr>
          <w:b w:val="0"/>
        </w:rPr>
        <w:t xml:space="preserve">A2.5 </w:t>
      </w:r>
      <w:r w:rsidRPr="00C01897">
        <w:rPr>
          <w:b w:val="0"/>
        </w:rPr>
        <w:tab/>
        <w:t>décrire la contribution des différentes congrégations religieuses dans le développement de la Nouvelle-France et les conséquences de leurs activités auprès des communautés des Premières Nations et de la population des établissements français.</w:t>
      </w:r>
    </w:p>
    <w:p w14:paraId="1ABCFCC6" w14:textId="2A008C59" w:rsidR="00FE112A" w:rsidRDefault="00C01897" w:rsidP="00C01897">
      <w:pPr>
        <w:spacing w:after="0" w:line="240" w:lineRule="auto"/>
        <w:rPr>
          <w:b w:val="0"/>
        </w:rPr>
      </w:pPr>
      <w:r w:rsidRPr="00C01897">
        <w:rPr>
          <w:b w:val="0"/>
        </w:rPr>
        <w:t xml:space="preserve">A2.6 </w:t>
      </w:r>
      <w:r w:rsidRPr="00C01897">
        <w:rPr>
          <w:b w:val="0"/>
        </w:rPr>
        <w:tab/>
      </w:r>
      <w:r>
        <w:rPr>
          <w:b w:val="0"/>
        </w:rPr>
        <w:t xml:space="preserve">   </w:t>
      </w:r>
      <w:r w:rsidRPr="00C01897">
        <w:rPr>
          <w:b w:val="0"/>
        </w:rPr>
        <w:t>reconnaître l’héritage laissé par la Nouvelle-France en Amérique du Nord.</w:t>
      </w:r>
    </w:p>
    <w:p w14:paraId="7214FC5C" w14:textId="77777777" w:rsidR="00C01897" w:rsidRPr="00C01897" w:rsidRDefault="00C01897" w:rsidP="00C01897">
      <w:pPr>
        <w:spacing w:after="0" w:line="240" w:lineRule="auto"/>
        <w:rPr>
          <w:rFonts w:ascii="Arial" w:hAnsi="Arial" w:cs="Arial"/>
          <w:b w:val="0"/>
          <w:sz w:val="28"/>
        </w:rPr>
      </w:pPr>
    </w:p>
    <w:p w14:paraId="41CA181D" w14:textId="7B77C0E3" w:rsidR="00C01897" w:rsidRPr="00C01897" w:rsidRDefault="00C01897" w:rsidP="00E844B6">
      <w:pPr>
        <w:spacing w:after="0" w:line="240" w:lineRule="auto"/>
        <w:rPr>
          <w:rFonts w:cstheme="minorHAnsi"/>
          <w:b w:val="0"/>
          <w:szCs w:val="18"/>
        </w:rPr>
      </w:pPr>
      <w:r w:rsidRPr="00C01897">
        <w:rPr>
          <w:rFonts w:cstheme="minorHAnsi"/>
          <w:b w:val="0"/>
          <w:szCs w:val="18"/>
        </w:rPr>
        <w:t xml:space="preserve">A3.1 </w:t>
      </w:r>
      <w:r w:rsidRPr="00C01897">
        <w:rPr>
          <w:rFonts w:cstheme="minorHAnsi"/>
          <w:b w:val="0"/>
          <w:szCs w:val="18"/>
        </w:rPr>
        <w:tab/>
      </w:r>
      <w:r w:rsidR="006637E4">
        <w:rPr>
          <w:rFonts w:cstheme="minorHAnsi"/>
          <w:b w:val="0"/>
          <w:szCs w:val="18"/>
        </w:rPr>
        <w:t xml:space="preserve">   </w:t>
      </w:r>
      <w:r w:rsidRPr="00C01897">
        <w:rPr>
          <w:rFonts w:cstheme="minorHAnsi"/>
          <w:b w:val="0"/>
          <w:szCs w:val="18"/>
        </w:rPr>
        <w:t>expliquer les motivations des explorations européennes sur le territoire qui deviendra le Canada.</w:t>
      </w:r>
    </w:p>
    <w:p w14:paraId="5F39EDBA" w14:textId="315D877F" w:rsidR="00FE112A" w:rsidRPr="00C01897" w:rsidRDefault="00C01897" w:rsidP="00C01897">
      <w:pPr>
        <w:spacing w:after="0" w:line="240" w:lineRule="auto"/>
        <w:rPr>
          <w:rFonts w:cstheme="minorHAnsi"/>
          <w:b w:val="0"/>
          <w:szCs w:val="18"/>
        </w:rPr>
      </w:pPr>
      <w:r w:rsidRPr="00C01897">
        <w:rPr>
          <w:rFonts w:cstheme="minorHAnsi"/>
          <w:b w:val="0"/>
          <w:szCs w:val="18"/>
        </w:rPr>
        <w:t xml:space="preserve">A3.2 </w:t>
      </w:r>
      <w:r w:rsidRPr="00C01897">
        <w:rPr>
          <w:rFonts w:cstheme="minorHAnsi"/>
          <w:b w:val="0"/>
          <w:szCs w:val="18"/>
        </w:rPr>
        <w:tab/>
      </w:r>
      <w:r w:rsidR="006637E4">
        <w:rPr>
          <w:rFonts w:cstheme="minorHAnsi"/>
          <w:b w:val="0"/>
          <w:szCs w:val="18"/>
        </w:rPr>
        <w:t xml:space="preserve">   </w:t>
      </w:r>
      <w:r w:rsidRPr="00C01897">
        <w:rPr>
          <w:rFonts w:cstheme="minorHAnsi"/>
          <w:b w:val="0"/>
          <w:szCs w:val="18"/>
        </w:rPr>
        <w:t xml:space="preserve">décrire le rôle que Samuel de Champlain a joué dans l’établissement de la Nouvelle-France et dans l’exploration du territoire, particulièrement dans l’Ontario </w:t>
      </w:r>
      <w:r w:rsidR="0069275A">
        <w:rPr>
          <w:rFonts w:cstheme="minorHAnsi"/>
          <w:b w:val="0"/>
          <w:szCs w:val="18"/>
        </w:rPr>
        <w:tab/>
      </w:r>
      <w:r w:rsidR="006637E4">
        <w:rPr>
          <w:rFonts w:cstheme="minorHAnsi"/>
          <w:b w:val="0"/>
          <w:szCs w:val="18"/>
        </w:rPr>
        <w:t xml:space="preserve">   </w:t>
      </w:r>
      <w:r w:rsidRPr="00C01897">
        <w:rPr>
          <w:rFonts w:cstheme="minorHAnsi"/>
          <w:b w:val="0"/>
          <w:szCs w:val="18"/>
        </w:rPr>
        <w:t>d’aujourd’hui.</w:t>
      </w:r>
    </w:p>
    <w:p w14:paraId="2C239066" w14:textId="1854B2C8" w:rsidR="00C01897" w:rsidRPr="00C01897" w:rsidRDefault="00C01897" w:rsidP="00C01897">
      <w:pPr>
        <w:spacing w:after="0" w:line="240" w:lineRule="auto"/>
        <w:rPr>
          <w:rFonts w:cstheme="minorHAnsi"/>
          <w:b w:val="0"/>
          <w:szCs w:val="18"/>
        </w:rPr>
      </w:pPr>
      <w:r w:rsidRPr="00C01897">
        <w:rPr>
          <w:rFonts w:cstheme="minorHAnsi"/>
          <w:b w:val="0"/>
          <w:szCs w:val="18"/>
        </w:rPr>
        <w:t xml:space="preserve">A3.5 </w:t>
      </w:r>
      <w:r w:rsidRPr="00C01897">
        <w:rPr>
          <w:rFonts w:cstheme="minorHAnsi"/>
          <w:b w:val="0"/>
          <w:szCs w:val="18"/>
        </w:rPr>
        <w:tab/>
      </w:r>
      <w:r w:rsidR="006637E4">
        <w:rPr>
          <w:rFonts w:cstheme="minorHAnsi"/>
          <w:b w:val="0"/>
          <w:szCs w:val="18"/>
        </w:rPr>
        <w:t xml:space="preserve">   </w:t>
      </w:r>
      <w:r w:rsidRPr="00C01897">
        <w:rPr>
          <w:rFonts w:cstheme="minorHAnsi"/>
          <w:b w:val="0"/>
          <w:szCs w:val="18"/>
        </w:rPr>
        <w:t>expliquer des composantes de l’organisation sociale en Nouvelle-France.</w:t>
      </w:r>
    </w:p>
    <w:p w14:paraId="4C61E272" w14:textId="77777777" w:rsidR="00FE112A" w:rsidRDefault="00FE112A">
      <w:pPr>
        <w:rPr>
          <w:rFonts w:ascii="Arial" w:hAnsi="Arial" w:cs="Arial"/>
          <w:b w:val="0"/>
          <w:sz w:val="28"/>
        </w:rPr>
      </w:pPr>
    </w:p>
    <w:p w14:paraId="6238FC24" w14:textId="77777777" w:rsidR="00FE112A" w:rsidRDefault="00FE112A">
      <w:pPr>
        <w:rPr>
          <w:rFonts w:ascii="Arial" w:hAnsi="Arial" w:cs="Arial"/>
          <w:b w:val="0"/>
          <w:sz w:val="28"/>
        </w:rPr>
      </w:pPr>
    </w:p>
    <w:p w14:paraId="5ACE6B0B" w14:textId="77777777" w:rsidR="00FE112A" w:rsidRDefault="00FE112A">
      <w:pPr>
        <w:rPr>
          <w:rFonts w:ascii="Arial" w:hAnsi="Arial" w:cs="Arial"/>
          <w:b w:val="0"/>
          <w:sz w:val="28"/>
        </w:rPr>
      </w:pPr>
    </w:p>
    <w:tbl>
      <w:tblPr>
        <w:tblStyle w:val="Grilledutableau"/>
        <w:tblW w:w="156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14"/>
      </w:tblGrid>
      <w:tr w:rsidR="00A9042C" w:rsidRPr="00B57D54" w14:paraId="59BE39E1" w14:textId="77777777" w:rsidTr="00035BCA">
        <w:tc>
          <w:tcPr>
            <w:tcW w:w="15614" w:type="dxa"/>
          </w:tcPr>
          <w:p w14:paraId="1F5D829C" w14:textId="77777777" w:rsidR="00BF4C79" w:rsidRDefault="00BF4C79">
            <w:pPr>
              <w:rPr>
                <w:rFonts w:ascii="Arial" w:hAnsi="Arial" w:cs="Arial"/>
                <w:b w:val="0"/>
                <w:noProof/>
                <w:sz w:val="24"/>
                <w:lang w:val="fr-FR" w:eastAsia="fr-FR"/>
              </w:rPr>
            </w:pPr>
          </w:p>
          <w:p w14:paraId="74AC6E33" w14:textId="136B886D" w:rsidR="00A9042C" w:rsidRPr="00765E06" w:rsidRDefault="00A9042C">
            <w:pPr>
              <w:rPr>
                <w:rFonts w:ascii="Arial" w:hAnsi="Arial" w:cs="Arial"/>
                <w:b w:val="0"/>
                <w:noProof/>
                <w:lang w:val="fr-FR" w:eastAsia="fr-FR"/>
              </w:rPr>
            </w:pPr>
            <w:r w:rsidRPr="00765E06">
              <w:rPr>
                <w:rFonts w:ascii="Arial" w:hAnsi="Arial" w:cs="Arial"/>
                <w:b w:val="0"/>
                <w:noProof/>
                <w:sz w:val="24"/>
                <w:lang w:val="fr-FR" w:eastAsia="fr-FR"/>
              </w:rPr>
              <w:t xml:space="preserve">RESSOURCES </w:t>
            </w:r>
          </w:p>
          <w:p w14:paraId="7CE66643" w14:textId="77777777" w:rsidR="00A9042C" w:rsidRPr="00A9042C" w:rsidRDefault="00A9042C" w:rsidP="00FC0087">
            <w:pPr>
              <w:rPr>
                <w:rFonts w:eastAsia="+mn-ea" w:cstheme="minorHAnsi"/>
                <w:bCs/>
                <w:color w:val="000000"/>
                <w:kern w:val="24"/>
                <w:sz w:val="28"/>
                <w:szCs w:val="24"/>
                <w:lang w:val="fr-FR" w:eastAsia="fr-FR"/>
              </w:rPr>
            </w:pPr>
            <w:r w:rsidRPr="00A9042C">
              <w:rPr>
                <w:rFonts w:eastAsia="+mn-ea" w:cstheme="minorHAnsi"/>
                <w:bCs/>
                <w:color w:val="000000"/>
                <w:kern w:val="24"/>
                <w:sz w:val="28"/>
                <w:szCs w:val="24"/>
                <w:lang w:val="fr-FR" w:eastAsia="fr-FR"/>
              </w:rPr>
              <w:t>Sources</w:t>
            </w:r>
          </w:p>
          <w:p w14:paraId="2DEE037D" w14:textId="77777777" w:rsidR="00A9042C" w:rsidRPr="00B57D54" w:rsidRDefault="00A9042C" w:rsidP="00FC0087">
            <w:pPr>
              <w:rPr>
                <w:rFonts w:eastAsia="+mn-ea" w:cstheme="minorHAnsi"/>
                <w:b w:val="0"/>
                <w:color w:val="000000"/>
                <w:kern w:val="24"/>
                <w:sz w:val="24"/>
                <w:szCs w:val="24"/>
                <w:lang w:val="fr-FR" w:eastAsia="fr-FR"/>
              </w:rPr>
            </w:pPr>
            <w:r w:rsidRPr="00B57D54">
              <w:rPr>
                <w:rFonts w:eastAsia="+mn-ea" w:cstheme="minorHAnsi"/>
                <w:b w:val="0"/>
                <w:color w:val="000000"/>
                <w:kern w:val="24"/>
                <w:sz w:val="24"/>
                <w:szCs w:val="24"/>
                <w:lang w:val="fr-FR" w:eastAsia="fr-FR"/>
              </w:rPr>
              <w:t xml:space="preserve">Des hyperliens indiquent la provenance des photos et des illustrations. </w:t>
            </w:r>
          </w:p>
          <w:p w14:paraId="1F08A2A9" w14:textId="3877639E" w:rsidR="00A9042C" w:rsidRPr="00A9042C" w:rsidRDefault="00A9042C" w:rsidP="00FC0087">
            <w:pPr>
              <w:rPr>
                <w:rFonts w:eastAsia="+mn-ea" w:cstheme="minorHAnsi"/>
                <w:b w:val="0"/>
                <w:color w:val="000000"/>
                <w:kern w:val="24"/>
                <w:sz w:val="24"/>
                <w:szCs w:val="24"/>
                <w:lang w:val="fr-FR" w:eastAsia="fr-FR"/>
              </w:rPr>
            </w:pPr>
            <w:r w:rsidRPr="00B57D54">
              <w:rPr>
                <w:rFonts w:eastAsia="+mn-ea" w:cstheme="minorHAnsi"/>
                <w:b w:val="0"/>
                <w:color w:val="000000"/>
                <w:kern w:val="24"/>
                <w:sz w:val="24"/>
                <w:szCs w:val="24"/>
                <w:lang w:val="fr-FR" w:eastAsia="fr-FR"/>
              </w:rPr>
              <w:t>Le Musée virtuel de la Nouvelle-France et les collections de tous les musées visités sur le parcours</w:t>
            </w:r>
            <w:r w:rsidR="00E844B6">
              <w:rPr>
                <w:rFonts w:eastAsia="+mn-ea" w:cstheme="minorHAnsi"/>
                <w:b w:val="0"/>
                <w:color w:val="000000"/>
                <w:kern w:val="24"/>
                <w:sz w:val="24"/>
                <w:szCs w:val="24"/>
                <w:lang w:val="fr-FR" w:eastAsia="fr-FR"/>
              </w:rPr>
              <w:t>,</w:t>
            </w:r>
            <w:r w:rsidRPr="00B57D54">
              <w:rPr>
                <w:rFonts w:eastAsia="+mn-ea" w:cstheme="minorHAnsi"/>
                <w:b w:val="0"/>
                <w:color w:val="000000"/>
                <w:kern w:val="24"/>
                <w:sz w:val="24"/>
                <w:szCs w:val="24"/>
                <w:lang w:val="fr-FR" w:eastAsia="fr-FR"/>
              </w:rPr>
              <w:t xml:space="preserve"> </w:t>
            </w:r>
            <w:r w:rsidRPr="00B57D54">
              <w:rPr>
                <w:rFonts w:eastAsia="+mn-ea" w:cstheme="minorHAnsi"/>
                <w:b w:val="0"/>
                <w:i/>
                <w:color w:val="000000"/>
                <w:kern w:val="24"/>
                <w:sz w:val="24"/>
                <w:szCs w:val="24"/>
                <w:lang w:val="fr-FR" w:eastAsia="fr-FR"/>
              </w:rPr>
              <w:t>Au fil de l’eau</w:t>
            </w:r>
            <w:r w:rsidR="00E844B6">
              <w:rPr>
                <w:rFonts w:eastAsia="+mn-ea" w:cstheme="minorHAnsi"/>
                <w:b w:val="0"/>
                <w:i/>
                <w:color w:val="000000"/>
                <w:kern w:val="24"/>
                <w:sz w:val="24"/>
                <w:szCs w:val="24"/>
                <w:lang w:val="fr-FR" w:eastAsia="fr-FR"/>
              </w:rPr>
              <w:t>,</w:t>
            </w:r>
            <w:r w:rsidRPr="00B57D54">
              <w:rPr>
                <w:rFonts w:eastAsia="+mn-ea" w:cstheme="minorHAnsi"/>
                <w:b w:val="0"/>
                <w:color w:val="000000"/>
                <w:kern w:val="24"/>
                <w:sz w:val="24"/>
                <w:szCs w:val="24"/>
                <w:lang w:val="fr-FR" w:eastAsia="fr-FR"/>
              </w:rPr>
              <w:t xml:space="preserve"> sont mentionnés également par des hyperliens dans les descriptions, les titres et les légendes des objets présentés.</w:t>
            </w:r>
          </w:p>
          <w:p w14:paraId="7B372634" w14:textId="77777777" w:rsidR="00BF4C79" w:rsidRDefault="00BF4C79" w:rsidP="00FC0087">
            <w:pPr>
              <w:rPr>
                <w:rFonts w:eastAsia="+mn-ea" w:cstheme="minorHAnsi"/>
                <w:bCs/>
                <w:color w:val="000000"/>
                <w:kern w:val="24"/>
                <w:sz w:val="28"/>
                <w:szCs w:val="24"/>
                <w:lang w:val="fr-FR" w:eastAsia="fr-FR"/>
              </w:rPr>
            </w:pPr>
          </w:p>
          <w:p w14:paraId="2954F57A" w14:textId="6168594F" w:rsidR="00A9042C" w:rsidRPr="00A9042C" w:rsidRDefault="00A9042C" w:rsidP="00FC0087">
            <w:pPr>
              <w:rPr>
                <w:rFonts w:eastAsia="+mn-ea" w:cstheme="minorHAnsi"/>
                <w:bCs/>
                <w:color w:val="000000"/>
                <w:kern w:val="24"/>
                <w:sz w:val="28"/>
                <w:szCs w:val="24"/>
                <w:lang w:val="fr-FR" w:eastAsia="fr-FR"/>
              </w:rPr>
            </w:pPr>
            <w:r w:rsidRPr="00A9042C">
              <w:rPr>
                <w:rFonts w:eastAsia="+mn-ea" w:cstheme="minorHAnsi"/>
                <w:bCs/>
                <w:color w:val="000000"/>
                <w:kern w:val="24"/>
                <w:sz w:val="28"/>
                <w:szCs w:val="24"/>
                <w:lang w:val="fr-FR" w:eastAsia="fr-FR"/>
              </w:rPr>
              <w:t xml:space="preserve">Vidéos </w:t>
            </w:r>
          </w:p>
          <w:p w14:paraId="3B5A191F" w14:textId="77777777" w:rsidR="00A9042C" w:rsidRPr="00B57D54" w:rsidRDefault="00A9042C" w:rsidP="00FC0087">
            <w:pPr>
              <w:rPr>
                <w:rFonts w:eastAsia="Times New Roman" w:cstheme="minorHAnsi"/>
                <w:b w:val="0"/>
                <w:sz w:val="24"/>
                <w:szCs w:val="24"/>
                <w:lang w:val="fr-FR" w:eastAsia="fr-FR"/>
              </w:rPr>
            </w:pPr>
            <w:r w:rsidRPr="00B57D54">
              <w:rPr>
                <w:rFonts w:eastAsia="+mn-ea" w:cstheme="minorHAnsi"/>
                <w:b w:val="0"/>
                <w:color w:val="000000"/>
                <w:kern w:val="24"/>
                <w:sz w:val="24"/>
                <w:szCs w:val="24"/>
                <w:lang w:val="fr-FR" w:eastAsia="fr-FR"/>
              </w:rPr>
              <w:t>Divers vidéos présentent un attrait certain pour un visionnement aux élèves, par exemple :</w:t>
            </w:r>
          </w:p>
          <w:p w14:paraId="4B4AFFB7" w14:textId="4A30E61A" w:rsidR="00A9042C" w:rsidRPr="00801FDB" w:rsidRDefault="00A9042C" w:rsidP="00801FDB">
            <w:pPr>
              <w:numPr>
                <w:ilvl w:val="0"/>
                <w:numId w:val="1"/>
              </w:numPr>
              <w:spacing w:before="360"/>
              <w:ind w:left="1066"/>
              <w:contextualSpacing/>
              <w:rPr>
                <w:rFonts w:eastAsia="Times New Roman" w:cstheme="minorHAnsi"/>
                <w:b w:val="0"/>
                <w:sz w:val="24"/>
                <w:szCs w:val="24"/>
                <w:lang w:val="fr-FR" w:eastAsia="fr-FR"/>
              </w:rPr>
            </w:pPr>
            <w:r w:rsidRPr="00801FDB">
              <w:rPr>
                <w:rFonts w:eastAsia="+mn-ea" w:cstheme="minorHAnsi"/>
                <w:b w:val="0"/>
                <w:color w:val="000000"/>
                <w:kern w:val="24"/>
                <w:sz w:val="24"/>
                <w:szCs w:val="24"/>
                <w:lang w:val="fr-FR" w:eastAsia="fr-FR"/>
              </w:rPr>
              <w:t>Le territoire en Nouvelle-</w:t>
            </w:r>
            <w:r w:rsidR="00801FDB" w:rsidRPr="00801FDB">
              <w:rPr>
                <w:rFonts w:eastAsia="+mn-ea" w:cstheme="minorHAnsi"/>
                <w:b w:val="0"/>
                <w:color w:val="000000"/>
                <w:kern w:val="24"/>
                <w:sz w:val="24"/>
                <w:szCs w:val="24"/>
                <w:lang w:val="fr-FR" w:eastAsia="fr-FR"/>
              </w:rPr>
              <w:t xml:space="preserve">France : </w:t>
            </w:r>
            <w:hyperlink r:id="rId26" w:history="1">
              <w:r w:rsidRPr="00801FDB">
                <w:rPr>
                  <w:rFonts w:eastAsia="+mn-ea" w:cstheme="minorHAnsi"/>
                  <w:b w:val="0"/>
                  <w:color w:val="000000"/>
                  <w:kern w:val="24"/>
                  <w:sz w:val="24"/>
                  <w:szCs w:val="24"/>
                  <w:u w:val="single"/>
                  <w:lang w:val="fr-FR" w:eastAsia="fr-FR"/>
                </w:rPr>
                <w:t>https://</w:t>
              </w:r>
            </w:hyperlink>
            <w:hyperlink r:id="rId27" w:history="1">
              <w:r w:rsidRPr="00801FDB">
                <w:rPr>
                  <w:rFonts w:eastAsia="+mn-ea" w:cstheme="minorHAnsi"/>
                  <w:b w:val="0"/>
                  <w:color w:val="000000"/>
                  <w:kern w:val="24"/>
                  <w:sz w:val="24"/>
                  <w:szCs w:val="24"/>
                  <w:u w:val="single"/>
                  <w:lang w:val="fr-FR" w:eastAsia="fr-FR"/>
                </w:rPr>
                <w:t>www.youtube.com/watch?v=ag9Y6E39BlU</w:t>
              </w:r>
            </w:hyperlink>
            <w:r w:rsidRPr="00801FDB">
              <w:rPr>
                <w:rFonts w:eastAsia="+mn-ea" w:cstheme="minorHAnsi"/>
                <w:b w:val="0"/>
                <w:color w:val="000000"/>
                <w:kern w:val="24"/>
                <w:sz w:val="24"/>
                <w:szCs w:val="24"/>
                <w:lang w:val="fr-FR" w:eastAsia="fr-FR"/>
              </w:rPr>
              <w:t xml:space="preserve"> Terminologie  </w:t>
            </w:r>
          </w:p>
          <w:p w14:paraId="327FC6BA" w14:textId="67B7181C" w:rsidR="00A9042C" w:rsidRPr="00801FDB" w:rsidRDefault="00A9042C" w:rsidP="00801FDB">
            <w:pPr>
              <w:numPr>
                <w:ilvl w:val="0"/>
                <w:numId w:val="2"/>
              </w:numPr>
              <w:spacing w:before="360"/>
              <w:ind w:left="1066"/>
              <w:contextualSpacing/>
              <w:rPr>
                <w:rFonts w:eastAsia="Times New Roman" w:cstheme="minorHAnsi"/>
                <w:b w:val="0"/>
                <w:sz w:val="24"/>
                <w:szCs w:val="24"/>
                <w:lang w:val="fr-FR" w:eastAsia="fr-FR"/>
              </w:rPr>
            </w:pPr>
            <w:r w:rsidRPr="00801FDB">
              <w:rPr>
                <w:rFonts w:eastAsia="+mn-ea" w:cstheme="minorHAnsi"/>
                <w:b w:val="0"/>
                <w:color w:val="000000"/>
                <w:kern w:val="24"/>
                <w:sz w:val="24"/>
                <w:szCs w:val="24"/>
                <w:lang w:val="fr-FR" w:eastAsia="fr-FR"/>
              </w:rPr>
              <w:t>Climat en Nouvelle-</w:t>
            </w:r>
            <w:r w:rsidR="00801FDB" w:rsidRPr="00801FDB">
              <w:rPr>
                <w:rFonts w:eastAsia="+mn-ea" w:cstheme="minorHAnsi"/>
                <w:b w:val="0"/>
                <w:color w:val="000000"/>
                <w:kern w:val="24"/>
                <w:sz w:val="24"/>
                <w:szCs w:val="24"/>
                <w:lang w:val="fr-FR" w:eastAsia="fr-FR"/>
              </w:rPr>
              <w:t xml:space="preserve">France : </w:t>
            </w:r>
            <w:hyperlink r:id="rId28" w:history="1">
              <w:r w:rsidRPr="00801FDB">
                <w:rPr>
                  <w:rFonts w:eastAsia="+mn-ea" w:cstheme="minorHAnsi"/>
                  <w:b w:val="0"/>
                  <w:color w:val="000000"/>
                  <w:kern w:val="24"/>
                  <w:sz w:val="24"/>
                  <w:szCs w:val="24"/>
                  <w:u w:val="single"/>
                  <w:lang w:val="fr-FR" w:eastAsia="fr-FR"/>
                </w:rPr>
                <w:t>https://</w:t>
              </w:r>
            </w:hyperlink>
            <w:hyperlink r:id="rId29" w:history="1">
              <w:r w:rsidRPr="00801FDB">
                <w:rPr>
                  <w:rFonts w:eastAsia="+mn-ea" w:cstheme="minorHAnsi"/>
                  <w:b w:val="0"/>
                  <w:color w:val="000000"/>
                  <w:kern w:val="24"/>
                  <w:sz w:val="24"/>
                  <w:szCs w:val="24"/>
                  <w:u w:val="single"/>
                  <w:lang w:val="fr-FR" w:eastAsia="fr-FR"/>
                </w:rPr>
                <w:t>www.youtube.com/watch?v=QDtNtCL65_Q</w:t>
              </w:r>
            </w:hyperlink>
          </w:p>
          <w:p w14:paraId="37A2328E" w14:textId="6E99F94E" w:rsidR="00A9042C" w:rsidRPr="00801FDB" w:rsidRDefault="00A9042C" w:rsidP="00801FDB">
            <w:pPr>
              <w:numPr>
                <w:ilvl w:val="0"/>
                <w:numId w:val="3"/>
              </w:numPr>
              <w:spacing w:before="360"/>
              <w:ind w:left="1066"/>
              <w:contextualSpacing/>
              <w:rPr>
                <w:rFonts w:eastAsia="Times New Roman" w:cstheme="minorHAnsi"/>
                <w:b w:val="0"/>
                <w:sz w:val="24"/>
                <w:szCs w:val="24"/>
                <w:lang w:val="fr-FR" w:eastAsia="fr-FR"/>
              </w:rPr>
            </w:pPr>
            <w:r w:rsidRPr="00801FDB">
              <w:rPr>
                <w:rFonts w:eastAsia="+mn-ea" w:cstheme="minorHAnsi"/>
                <w:b w:val="0"/>
                <w:color w:val="000000"/>
                <w:kern w:val="24"/>
                <w:sz w:val="24"/>
                <w:szCs w:val="24"/>
                <w:lang w:val="fr-FR" w:eastAsia="fr-FR"/>
              </w:rPr>
              <w:t>L’agriculture en Nouvelle-</w:t>
            </w:r>
            <w:r w:rsidR="00801FDB" w:rsidRPr="00801FDB">
              <w:rPr>
                <w:rFonts w:eastAsia="+mn-ea" w:cstheme="minorHAnsi"/>
                <w:b w:val="0"/>
                <w:color w:val="000000"/>
                <w:kern w:val="24"/>
                <w:sz w:val="24"/>
                <w:szCs w:val="24"/>
                <w:lang w:val="fr-FR" w:eastAsia="fr-FR"/>
              </w:rPr>
              <w:t xml:space="preserve">France : </w:t>
            </w:r>
            <w:hyperlink r:id="rId30" w:history="1">
              <w:r w:rsidRPr="00801FDB">
                <w:rPr>
                  <w:rFonts w:eastAsia="+mn-ea" w:cstheme="minorHAnsi"/>
                  <w:b w:val="0"/>
                  <w:color w:val="000000"/>
                  <w:kern w:val="24"/>
                  <w:sz w:val="24"/>
                  <w:szCs w:val="24"/>
                  <w:u w:val="single"/>
                  <w:lang w:val="fr-FR" w:eastAsia="fr-FR"/>
                </w:rPr>
                <w:t>https://</w:t>
              </w:r>
            </w:hyperlink>
            <w:hyperlink r:id="rId31" w:history="1">
              <w:r w:rsidRPr="00801FDB">
                <w:rPr>
                  <w:rFonts w:eastAsia="+mn-ea" w:cstheme="minorHAnsi"/>
                  <w:b w:val="0"/>
                  <w:color w:val="000000"/>
                  <w:kern w:val="24"/>
                  <w:sz w:val="24"/>
                  <w:szCs w:val="24"/>
                  <w:u w:val="single"/>
                  <w:lang w:val="fr-FR" w:eastAsia="fr-FR"/>
                </w:rPr>
                <w:t>www.youtube.com/watch?v=oDkran3ZLA0</w:t>
              </w:r>
            </w:hyperlink>
          </w:p>
          <w:p w14:paraId="3F09102C" w14:textId="48AAEACC" w:rsidR="00A9042C" w:rsidRPr="00B57D54" w:rsidRDefault="00A9042C" w:rsidP="00801FDB">
            <w:pPr>
              <w:numPr>
                <w:ilvl w:val="0"/>
                <w:numId w:val="4"/>
              </w:numPr>
              <w:spacing w:before="360"/>
              <w:ind w:left="1066"/>
              <w:contextualSpacing/>
              <w:rPr>
                <w:rFonts w:eastAsia="Times New Roman" w:cstheme="minorHAnsi"/>
                <w:b w:val="0"/>
                <w:sz w:val="24"/>
                <w:szCs w:val="24"/>
                <w:lang w:val="fr-FR" w:eastAsia="fr-FR"/>
              </w:rPr>
            </w:pPr>
            <w:r w:rsidRPr="00B57D54">
              <w:rPr>
                <w:rFonts w:eastAsia="+mn-ea" w:cstheme="minorHAnsi"/>
                <w:b w:val="0"/>
                <w:color w:val="000000"/>
                <w:kern w:val="24"/>
                <w:sz w:val="24"/>
                <w:szCs w:val="24"/>
                <w:lang w:val="fr-FR" w:eastAsia="fr-FR"/>
              </w:rPr>
              <w:t>Les Seigneuries</w:t>
            </w:r>
            <w:r w:rsidR="00801FDB">
              <w:rPr>
                <w:rFonts w:eastAsia="+mn-ea" w:cstheme="minorHAnsi"/>
                <w:b w:val="0"/>
                <w:color w:val="000000"/>
                <w:kern w:val="24"/>
                <w:sz w:val="24"/>
                <w:szCs w:val="24"/>
                <w:lang w:val="fr-FR" w:eastAsia="fr-FR"/>
              </w:rPr>
              <w:t xml:space="preserve"> : </w:t>
            </w:r>
            <w:hyperlink r:id="rId32" w:history="1">
              <w:r w:rsidRPr="00B57D54">
                <w:rPr>
                  <w:rFonts w:eastAsia="+mn-ea" w:cstheme="minorHAnsi"/>
                  <w:b w:val="0"/>
                  <w:color w:val="000000"/>
                  <w:kern w:val="24"/>
                  <w:sz w:val="24"/>
                  <w:szCs w:val="24"/>
                  <w:u w:val="single"/>
                  <w:lang w:val="fr-FR" w:eastAsia="fr-FR"/>
                </w:rPr>
                <w:t>https://</w:t>
              </w:r>
            </w:hyperlink>
            <w:hyperlink r:id="rId33" w:history="1">
              <w:r w:rsidRPr="00B57D54">
                <w:rPr>
                  <w:rFonts w:eastAsia="+mn-ea" w:cstheme="minorHAnsi"/>
                  <w:b w:val="0"/>
                  <w:color w:val="000000"/>
                  <w:kern w:val="24"/>
                  <w:sz w:val="24"/>
                  <w:szCs w:val="24"/>
                  <w:u w:val="single"/>
                  <w:lang w:val="fr-FR" w:eastAsia="fr-FR"/>
                </w:rPr>
                <w:t>www.youtube.com/watch?v=cQljd9e8yes</w:t>
              </w:r>
            </w:hyperlink>
          </w:p>
        </w:tc>
      </w:tr>
    </w:tbl>
    <w:p w14:paraId="71BF5B08" w14:textId="77777777" w:rsidR="00C5402E" w:rsidRDefault="00C5402E" w:rsidP="00E66185">
      <w:pPr>
        <w:rPr>
          <w:rFonts w:cstheme="minorHAnsi"/>
        </w:rPr>
      </w:pPr>
    </w:p>
    <w:p w14:paraId="55142A21" w14:textId="140EE427" w:rsidR="00A9042C" w:rsidRDefault="00A9042C" w:rsidP="00A9042C">
      <w:pPr>
        <w:spacing w:after="0" w:line="240" w:lineRule="auto"/>
        <w:rPr>
          <w:rFonts w:ascii="Arial" w:eastAsia="+mn-ea" w:hAnsi="Arial" w:cs="Arial"/>
          <w:b w:val="0"/>
          <w:kern w:val="24"/>
          <w:sz w:val="24"/>
          <w:szCs w:val="28"/>
          <w:lang w:eastAsia="fr-FR"/>
        </w:rPr>
      </w:pPr>
      <w:r w:rsidRPr="00A9042C">
        <w:rPr>
          <w:rFonts w:ascii="Arial" w:eastAsia="+mn-ea" w:hAnsi="Arial" w:cs="Arial"/>
          <w:b w:val="0"/>
          <w:kern w:val="24"/>
          <w:sz w:val="24"/>
          <w:szCs w:val="28"/>
          <w:lang w:eastAsia="fr-FR"/>
        </w:rPr>
        <w:t>REMERCIEMENTS</w:t>
      </w:r>
    </w:p>
    <w:p w14:paraId="1A5366B1" w14:textId="0C974276" w:rsidR="00936D1E" w:rsidRPr="00936D1E" w:rsidRDefault="00936D1E" w:rsidP="00A9042C">
      <w:pPr>
        <w:spacing w:after="0" w:line="240" w:lineRule="auto"/>
        <w:rPr>
          <w:rFonts w:ascii="Times New Roman" w:eastAsia="Times New Roman" w:hAnsi="Times New Roman" w:cs="Times New Roman"/>
          <w:b w:val="0"/>
          <w:sz w:val="24"/>
          <w:szCs w:val="28"/>
          <w:lang w:val="fr-FR" w:eastAsia="fr-FR"/>
        </w:rPr>
      </w:pPr>
      <w:r w:rsidRPr="00936D1E">
        <w:rPr>
          <w:rFonts w:eastAsia="Calibri" w:cstheme="minorHAnsi"/>
          <w:b w:val="0"/>
          <w:bCs/>
          <w:sz w:val="24"/>
          <w:szCs w:val="24"/>
          <w:lang w:val="fr-FR"/>
        </w:rPr>
        <w:t>L’AFÉAO remercie:</w:t>
      </w:r>
    </w:p>
    <w:p w14:paraId="01A1274F" w14:textId="77777777" w:rsidR="00A9042C" w:rsidRPr="00A9042C" w:rsidRDefault="00A9042C" w:rsidP="00A9042C">
      <w:pPr>
        <w:numPr>
          <w:ilvl w:val="0"/>
          <w:numId w:val="7"/>
        </w:numPr>
        <w:spacing w:after="0" w:line="240" w:lineRule="auto"/>
        <w:ind w:left="1166"/>
        <w:contextualSpacing/>
        <w:jc w:val="both"/>
        <w:rPr>
          <w:rFonts w:ascii="Times New Roman" w:eastAsia="Times New Roman" w:hAnsi="Times New Roman" w:cs="Times New Roman"/>
          <w:b w:val="0"/>
          <w:sz w:val="24"/>
          <w:szCs w:val="24"/>
          <w:lang w:val="fr-FR" w:eastAsia="fr-FR"/>
        </w:rPr>
      </w:pPr>
      <w:r w:rsidRPr="00A9042C">
        <w:rPr>
          <w:rFonts w:ascii="Calibri" w:eastAsia="+mn-ea" w:hAnsi="Calibri" w:cs="Calibri"/>
          <w:b w:val="0"/>
          <w:color w:val="323231"/>
          <w:kern w:val="24"/>
          <w:sz w:val="24"/>
          <w:szCs w:val="28"/>
          <w:lang w:eastAsia="fr-FR"/>
        </w:rPr>
        <w:t xml:space="preserve">le ministère de l'Éducation de l’Ontario pour son soutien financier. Cette ressource a été conçue par l'AFÉAO et ne représente pas nécessairement l'opinion du ministère de l’Éducation; </w:t>
      </w:r>
    </w:p>
    <w:p w14:paraId="1E6DA3B8" w14:textId="1A650BC2" w:rsidR="00A9042C" w:rsidRPr="00A9042C" w:rsidRDefault="00A9042C" w:rsidP="00A9042C">
      <w:pPr>
        <w:numPr>
          <w:ilvl w:val="0"/>
          <w:numId w:val="7"/>
        </w:numPr>
        <w:spacing w:after="0" w:line="240" w:lineRule="auto"/>
        <w:ind w:left="1166"/>
        <w:contextualSpacing/>
        <w:jc w:val="both"/>
        <w:rPr>
          <w:rFonts w:ascii="Times New Roman" w:eastAsia="Times New Roman" w:hAnsi="Times New Roman" w:cs="Times New Roman"/>
          <w:b w:val="0"/>
          <w:sz w:val="24"/>
          <w:szCs w:val="24"/>
          <w:lang w:val="fr-FR" w:eastAsia="fr-FR"/>
        </w:rPr>
      </w:pPr>
      <w:r w:rsidRPr="00A9042C">
        <w:rPr>
          <w:rFonts w:ascii="Calibri" w:eastAsia="+mn-ea" w:hAnsi="Calibri" w:cs="Calibri"/>
          <w:b w:val="0"/>
          <w:color w:val="323231"/>
          <w:kern w:val="24"/>
          <w:sz w:val="24"/>
          <w:szCs w:val="28"/>
          <w:lang w:eastAsia="fr-FR"/>
        </w:rPr>
        <w:t xml:space="preserve">les musées qui ont permis d’enrichir le thème des documents pédagogiques du projet d’apprentissage, </w:t>
      </w:r>
      <w:r w:rsidRPr="00A9042C">
        <w:rPr>
          <w:rFonts w:ascii="Calibri" w:eastAsia="+mn-ea" w:hAnsi="Calibri" w:cs="Calibri"/>
          <w:b w:val="0"/>
          <w:i/>
          <w:iCs/>
          <w:color w:val="323231"/>
          <w:kern w:val="24"/>
          <w:sz w:val="24"/>
          <w:szCs w:val="28"/>
          <w:lang w:eastAsia="fr-FR"/>
        </w:rPr>
        <w:t>Au fil de l’eau;</w:t>
      </w:r>
      <w:r>
        <w:rPr>
          <w:rFonts w:ascii="Calibri" w:eastAsia="+mn-ea" w:hAnsi="Calibri" w:cs="Calibri"/>
          <w:b w:val="0"/>
          <w:i/>
          <w:iCs/>
          <w:color w:val="323231"/>
          <w:kern w:val="24"/>
          <w:sz w:val="24"/>
          <w:szCs w:val="28"/>
          <w:lang w:eastAsia="fr-FR"/>
        </w:rPr>
        <w:t xml:space="preserve"> </w:t>
      </w:r>
      <w:r w:rsidR="00E844B6">
        <w:rPr>
          <w:rFonts w:ascii="Calibri" w:eastAsia="+mn-ea" w:hAnsi="Calibri" w:cs="Calibri"/>
          <w:b w:val="0"/>
          <w:iCs/>
          <w:color w:val="323231"/>
          <w:kern w:val="24"/>
          <w:sz w:val="24"/>
          <w:szCs w:val="28"/>
          <w:lang w:eastAsia="fr-FR"/>
        </w:rPr>
        <w:t>l</w:t>
      </w:r>
      <w:r w:rsidRPr="00A9042C">
        <w:rPr>
          <w:rFonts w:ascii="Calibri" w:eastAsia="+mn-ea" w:hAnsi="Calibri" w:cs="Calibri"/>
          <w:b w:val="0"/>
          <w:iCs/>
          <w:color w:val="323231"/>
          <w:kern w:val="24"/>
          <w:sz w:val="24"/>
          <w:szCs w:val="28"/>
          <w:lang w:eastAsia="fr-FR"/>
        </w:rPr>
        <w:t>eurs noms, adresses et sites Web sont toujours précisés</w:t>
      </w:r>
      <w:r w:rsidR="00E844B6">
        <w:rPr>
          <w:rFonts w:ascii="Calibri" w:eastAsia="+mn-ea" w:hAnsi="Calibri" w:cs="Calibri"/>
          <w:b w:val="0"/>
          <w:iCs/>
          <w:color w:val="323231"/>
          <w:kern w:val="24"/>
          <w:sz w:val="24"/>
          <w:szCs w:val="28"/>
          <w:lang w:eastAsia="fr-FR"/>
        </w:rPr>
        <w:t>.</w:t>
      </w:r>
    </w:p>
    <w:p w14:paraId="6F2E8F27" w14:textId="77777777" w:rsidR="00A9042C" w:rsidRPr="00A9042C" w:rsidRDefault="00A9042C" w:rsidP="00A9042C">
      <w:pPr>
        <w:spacing w:after="0" w:line="240" w:lineRule="auto"/>
        <w:rPr>
          <w:rFonts w:ascii="Arial" w:eastAsia="+mn-ea" w:hAnsi="Arial" w:cs="Arial"/>
          <w:b w:val="0"/>
          <w:kern w:val="24"/>
          <w:sz w:val="24"/>
          <w:szCs w:val="32"/>
          <w:lang w:val="fr-FR" w:eastAsia="fr-FR"/>
        </w:rPr>
      </w:pPr>
    </w:p>
    <w:p w14:paraId="570120B4" w14:textId="77777777" w:rsidR="00BF4C79" w:rsidRDefault="00BF4C79" w:rsidP="00A9042C">
      <w:pPr>
        <w:spacing w:after="0" w:line="240" w:lineRule="auto"/>
        <w:rPr>
          <w:rFonts w:ascii="Arial" w:eastAsia="+mn-ea" w:hAnsi="Arial" w:cs="Arial"/>
          <w:b w:val="0"/>
          <w:kern w:val="24"/>
          <w:sz w:val="24"/>
          <w:szCs w:val="32"/>
          <w:lang w:val="fr-FR" w:eastAsia="fr-FR"/>
        </w:rPr>
      </w:pPr>
    </w:p>
    <w:p w14:paraId="6836B12E" w14:textId="0DC1986C" w:rsidR="00A9042C" w:rsidRDefault="00A9042C" w:rsidP="00A9042C">
      <w:pPr>
        <w:spacing w:after="0" w:line="240" w:lineRule="auto"/>
        <w:rPr>
          <w:rFonts w:ascii="Arial" w:eastAsia="+mn-ea" w:hAnsi="Arial" w:cs="Arial"/>
          <w:b w:val="0"/>
          <w:kern w:val="24"/>
          <w:sz w:val="24"/>
          <w:szCs w:val="32"/>
          <w:lang w:val="fr-FR" w:eastAsia="fr-FR"/>
        </w:rPr>
      </w:pPr>
      <w:r w:rsidRPr="00A9042C">
        <w:rPr>
          <w:rFonts w:ascii="Arial" w:eastAsia="+mn-ea" w:hAnsi="Arial" w:cs="Arial"/>
          <w:b w:val="0"/>
          <w:kern w:val="24"/>
          <w:sz w:val="24"/>
          <w:szCs w:val="32"/>
          <w:lang w:val="fr-FR" w:eastAsia="fr-FR"/>
        </w:rPr>
        <w:t>ÉQUIPE AFÉAO</w:t>
      </w:r>
    </w:p>
    <w:p w14:paraId="15382A6C" w14:textId="39759B31" w:rsidR="00A9042C" w:rsidRPr="00A9042C" w:rsidRDefault="00A9042C" w:rsidP="00A9042C">
      <w:pPr>
        <w:spacing w:after="0" w:line="240" w:lineRule="auto"/>
        <w:ind w:left="708"/>
        <w:jc w:val="both"/>
        <w:rPr>
          <w:rFonts w:ascii="Times New Roman" w:eastAsia="Times New Roman" w:hAnsi="Times New Roman" w:cs="Times New Roman"/>
          <w:b w:val="0"/>
          <w:sz w:val="24"/>
          <w:szCs w:val="24"/>
          <w:lang w:val="fr-FR" w:eastAsia="fr-FR"/>
        </w:rPr>
      </w:pPr>
      <w:r w:rsidRPr="00A9042C">
        <w:rPr>
          <w:rFonts w:ascii="Calibri" w:eastAsia="+mn-ea" w:hAnsi="Calibri" w:cs="Calibri"/>
          <w:b w:val="0"/>
          <w:color w:val="323231"/>
          <w:kern w:val="24"/>
          <w:sz w:val="24"/>
          <w:szCs w:val="24"/>
          <w:lang w:eastAsia="fr-FR"/>
        </w:rPr>
        <w:t>Concept, rédaction et gestion de projet : Colette Dromaguet</w:t>
      </w:r>
    </w:p>
    <w:p w14:paraId="26C03C9D" w14:textId="77777777" w:rsidR="00A9042C" w:rsidRPr="00A9042C" w:rsidRDefault="00A9042C" w:rsidP="00A9042C">
      <w:pPr>
        <w:spacing w:after="0" w:line="240" w:lineRule="auto"/>
        <w:ind w:left="708"/>
        <w:jc w:val="both"/>
        <w:rPr>
          <w:rFonts w:ascii="Times New Roman" w:eastAsia="Times New Roman" w:hAnsi="Times New Roman" w:cs="Times New Roman"/>
          <w:b w:val="0"/>
          <w:sz w:val="24"/>
          <w:szCs w:val="24"/>
          <w:lang w:val="fr-FR" w:eastAsia="fr-FR"/>
        </w:rPr>
      </w:pPr>
      <w:r>
        <w:rPr>
          <w:rFonts w:ascii="Calibri" w:eastAsia="+mn-ea" w:hAnsi="Calibri" w:cs="Calibri"/>
          <w:b w:val="0"/>
          <w:color w:val="323231"/>
          <w:kern w:val="24"/>
          <w:sz w:val="24"/>
          <w:szCs w:val="24"/>
          <w:lang w:eastAsia="fr-FR"/>
        </w:rPr>
        <w:t>Recherche/documentaliste, r</w:t>
      </w:r>
      <w:r w:rsidRPr="00A9042C">
        <w:rPr>
          <w:rFonts w:ascii="Calibri" w:eastAsia="+mn-ea" w:hAnsi="Calibri" w:cs="Calibri"/>
          <w:b w:val="0"/>
          <w:color w:val="323231"/>
          <w:kern w:val="24"/>
          <w:sz w:val="24"/>
          <w:szCs w:val="24"/>
          <w:lang w:eastAsia="fr-FR"/>
        </w:rPr>
        <w:t>évision technique et linguistique : Paulette Gallerneault</w:t>
      </w:r>
    </w:p>
    <w:p w14:paraId="37E22289" w14:textId="77777777" w:rsidR="00A9042C" w:rsidRPr="00A9042C" w:rsidRDefault="00A9042C" w:rsidP="00E66185">
      <w:pPr>
        <w:rPr>
          <w:rFonts w:cstheme="minorHAnsi"/>
          <w:lang w:val="fr-FR"/>
        </w:rPr>
      </w:pPr>
    </w:p>
    <w:sectPr w:rsidR="00A9042C" w:rsidRPr="00A9042C" w:rsidSect="00D608A8">
      <w:headerReference w:type="default" r:id="rId34"/>
      <w:footerReference w:type="default" r:id="rId35"/>
      <w:pgSz w:w="16838" w:h="11906" w:orient="landscape"/>
      <w:pgMar w:top="0" w:right="720" w:bottom="720" w:left="720" w:header="5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ADBD3" w14:textId="77777777" w:rsidR="00BD1AB1" w:rsidRDefault="00BD1AB1" w:rsidP="00582B81">
      <w:pPr>
        <w:spacing w:after="0" w:line="240" w:lineRule="auto"/>
      </w:pPr>
      <w:r>
        <w:separator/>
      </w:r>
    </w:p>
  </w:endnote>
  <w:endnote w:type="continuationSeparator" w:id="0">
    <w:p w14:paraId="211633FD" w14:textId="77777777" w:rsidR="00BD1AB1" w:rsidRDefault="00BD1AB1" w:rsidP="00582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6B1F4" w14:textId="022196B7" w:rsidR="00582B81" w:rsidRDefault="00582B81">
    <w:pPr>
      <w:pStyle w:val="Pieddepage"/>
    </w:pPr>
    <w:r w:rsidRPr="00626B4A">
      <w:rPr>
        <w:noProof/>
        <w:sz w:val="20"/>
        <w:lang w:eastAsia="fr-CA"/>
      </w:rPr>
      <w:drawing>
        <wp:inline distT="0" distB="0" distL="0" distR="0" wp14:anchorId="5484A1B4" wp14:editId="7F3C5519">
          <wp:extent cx="1449238" cy="15714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968" cy="160797"/>
                  </a:xfrm>
                  <a:prstGeom prst="rect">
                    <a:avLst/>
                  </a:prstGeom>
                  <a:noFill/>
                </pic:spPr>
              </pic:pic>
            </a:graphicData>
          </a:graphic>
        </wp:inline>
      </w:drawing>
    </w:r>
    <w:r w:rsidRPr="00582B81">
      <w:rPr>
        <w:rFonts w:ascii="Century Gothic" w:hAnsi="Century Gothic"/>
        <w:b w:val="0"/>
        <w:sz w:val="20"/>
      </w:rPr>
      <w:t xml:space="preserve"> </w:t>
    </w:r>
    <w:r w:rsidRPr="00824099">
      <w:rPr>
        <w:rFonts w:ascii="Century Gothic" w:hAnsi="Century Gothic"/>
        <w:b w:val="0"/>
        <w:sz w:val="20"/>
      </w:rPr>
      <w:t>MATIS - Projet d’apprentissage en 5</w:t>
    </w:r>
    <w:r w:rsidRPr="00824099">
      <w:rPr>
        <w:rFonts w:ascii="Century Gothic" w:hAnsi="Century Gothic"/>
        <w:b w:val="0"/>
        <w:sz w:val="20"/>
        <w:vertAlign w:val="superscript"/>
      </w:rPr>
      <w:t>e</w:t>
    </w:r>
    <w:r w:rsidRPr="00824099">
      <w:rPr>
        <w:rFonts w:ascii="Century Gothic" w:hAnsi="Century Gothic"/>
        <w:b w:val="0"/>
        <w:sz w:val="20"/>
      </w:rPr>
      <w:t xml:space="preserve"> année</w:t>
    </w:r>
    <w:r w:rsidR="003856BD">
      <w:rPr>
        <w:rFonts w:ascii="Century Gothic" w:hAnsi="Century Gothic"/>
        <w:b w:val="0"/>
        <w:sz w:val="20"/>
      </w:rPr>
      <w:t xml:space="preserve"> </w:t>
    </w:r>
    <w:r w:rsidRPr="00824099">
      <w:rPr>
        <w:rFonts w:ascii="Century Gothic" w:hAnsi="Century Gothic"/>
        <w:b w:val="0"/>
        <w:sz w:val="20"/>
      </w:rPr>
      <w:t xml:space="preserve">- L’EAU </w:t>
    </w:r>
    <w:r w:rsidRPr="00824099">
      <w:rPr>
        <w:rFonts w:ascii="Century Gothic" w:hAnsi="Century Gothic" w:cstheme="minorHAnsi"/>
        <w:b w:val="0"/>
        <w:sz w:val="18"/>
      </w:rPr>
      <w:t>©</w:t>
    </w:r>
    <w:r w:rsidR="003856BD">
      <w:rPr>
        <w:rFonts w:ascii="Century Gothic" w:hAnsi="Century Gothic" w:cstheme="minorHAnsi"/>
        <w:b w:val="0"/>
        <w:sz w:val="18"/>
      </w:rPr>
      <w:t xml:space="preserve"> </w:t>
    </w:r>
    <w:r w:rsidRPr="00824099">
      <w:rPr>
        <w:rFonts w:ascii="Century Gothic" w:hAnsi="Century Gothic"/>
        <w:b w:val="0"/>
        <w:sz w:val="18"/>
      </w:rPr>
      <w:t>Au fil de l’eau</w:t>
    </w:r>
    <w:r w:rsidR="003856BD">
      <w:rPr>
        <w:rFonts w:ascii="Century Gothic" w:hAnsi="Century Gothic"/>
        <w:b w:val="0"/>
        <w:sz w:val="18"/>
      </w:rPr>
      <w:t xml:space="preserve"> </w:t>
    </w:r>
    <w:r w:rsidRPr="00824099">
      <w:rPr>
        <w:rFonts w:ascii="Century Gothic" w:hAnsi="Century Gothic"/>
        <w:b w:val="0"/>
        <w:sz w:val="18"/>
      </w:rPr>
      <w:t>-</w:t>
    </w:r>
    <w:r w:rsidR="003856BD">
      <w:rPr>
        <w:rFonts w:ascii="Century Gothic" w:hAnsi="Century Gothic"/>
        <w:b w:val="0"/>
        <w:sz w:val="18"/>
      </w:rPr>
      <w:t xml:space="preserve"> A</w:t>
    </w:r>
    <w:r w:rsidRPr="00824099">
      <w:rPr>
        <w:rFonts w:ascii="Century Gothic" w:hAnsi="Century Gothic"/>
        <w:b w:val="0"/>
        <w:sz w:val="18"/>
      </w:rPr>
      <w:t>ssociation francophone pour l’éducation artistique en Ontario</w:t>
    </w:r>
    <w:r w:rsidR="003856BD">
      <w:rPr>
        <w:rFonts w:ascii="Century Gothic" w:hAnsi="Century Gothic"/>
        <w:b w:val="0"/>
        <w:sz w:val="18"/>
      </w:rPr>
      <w:t>,</w:t>
    </w:r>
    <w:r w:rsidRPr="00824099">
      <w:rPr>
        <w:rFonts w:ascii="Century Gothic" w:hAnsi="Century Gothic"/>
        <w:b w:val="0"/>
        <w:sz w:val="18"/>
      </w:rPr>
      <w:t xml:space="preserve"> 2020</w:t>
    </w:r>
  </w:p>
  <w:p w14:paraId="36B59D1B" w14:textId="77777777" w:rsidR="00582B81" w:rsidRDefault="00582B8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F4274F" w14:textId="77777777" w:rsidR="00BD1AB1" w:rsidRDefault="00BD1AB1" w:rsidP="00582B81">
      <w:pPr>
        <w:spacing w:after="0" w:line="240" w:lineRule="auto"/>
      </w:pPr>
      <w:r>
        <w:separator/>
      </w:r>
    </w:p>
  </w:footnote>
  <w:footnote w:type="continuationSeparator" w:id="0">
    <w:p w14:paraId="66D9363B" w14:textId="77777777" w:rsidR="00BD1AB1" w:rsidRDefault="00BD1AB1" w:rsidP="00582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D16E4" w14:textId="6BD2C956" w:rsidR="00D608A8" w:rsidRDefault="00D608A8">
    <w:pPr>
      <w:pStyle w:val="En-tte"/>
    </w:pPr>
  </w:p>
  <w:p w14:paraId="0444E98B" w14:textId="77777777" w:rsidR="00D608A8" w:rsidRDefault="00D608A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5960E7"/>
    <w:multiLevelType w:val="hybridMultilevel"/>
    <w:tmpl w:val="9DF69134"/>
    <w:lvl w:ilvl="0" w:tplc="22F42CFE">
      <w:start w:val="1"/>
      <w:numFmt w:val="bullet"/>
      <w:lvlText w:val=""/>
      <w:lvlJc w:val="left"/>
      <w:pPr>
        <w:tabs>
          <w:tab w:val="num" w:pos="720"/>
        </w:tabs>
        <w:ind w:left="720" w:hanging="360"/>
      </w:pPr>
      <w:rPr>
        <w:rFonts w:ascii="Wingdings" w:hAnsi="Wingdings" w:hint="default"/>
      </w:rPr>
    </w:lvl>
    <w:lvl w:ilvl="1" w:tplc="95B6F3B4" w:tentative="1">
      <w:start w:val="1"/>
      <w:numFmt w:val="bullet"/>
      <w:lvlText w:val=""/>
      <w:lvlJc w:val="left"/>
      <w:pPr>
        <w:tabs>
          <w:tab w:val="num" w:pos="1440"/>
        </w:tabs>
        <w:ind w:left="1440" w:hanging="360"/>
      </w:pPr>
      <w:rPr>
        <w:rFonts w:ascii="Wingdings" w:hAnsi="Wingdings" w:hint="default"/>
      </w:rPr>
    </w:lvl>
    <w:lvl w:ilvl="2" w:tplc="04707E6A" w:tentative="1">
      <w:start w:val="1"/>
      <w:numFmt w:val="bullet"/>
      <w:lvlText w:val=""/>
      <w:lvlJc w:val="left"/>
      <w:pPr>
        <w:tabs>
          <w:tab w:val="num" w:pos="2160"/>
        </w:tabs>
        <w:ind w:left="2160" w:hanging="360"/>
      </w:pPr>
      <w:rPr>
        <w:rFonts w:ascii="Wingdings" w:hAnsi="Wingdings" w:hint="default"/>
      </w:rPr>
    </w:lvl>
    <w:lvl w:ilvl="3" w:tplc="21263824" w:tentative="1">
      <w:start w:val="1"/>
      <w:numFmt w:val="bullet"/>
      <w:lvlText w:val=""/>
      <w:lvlJc w:val="left"/>
      <w:pPr>
        <w:tabs>
          <w:tab w:val="num" w:pos="2880"/>
        </w:tabs>
        <w:ind w:left="2880" w:hanging="360"/>
      </w:pPr>
      <w:rPr>
        <w:rFonts w:ascii="Wingdings" w:hAnsi="Wingdings" w:hint="default"/>
      </w:rPr>
    </w:lvl>
    <w:lvl w:ilvl="4" w:tplc="121C2EB8" w:tentative="1">
      <w:start w:val="1"/>
      <w:numFmt w:val="bullet"/>
      <w:lvlText w:val=""/>
      <w:lvlJc w:val="left"/>
      <w:pPr>
        <w:tabs>
          <w:tab w:val="num" w:pos="3600"/>
        </w:tabs>
        <w:ind w:left="3600" w:hanging="360"/>
      </w:pPr>
      <w:rPr>
        <w:rFonts w:ascii="Wingdings" w:hAnsi="Wingdings" w:hint="default"/>
      </w:rPr>
    </w:lvl>
    <w:lvl w:ilvl="5" w:tplc="BB5C697E" w:tentative="1">
      <w:start w:val="1"/>
      <w:numFmt w:val="bullet"/>
      <w:lvlText w:val=""/>
      <w:lvlJc w:val="left"/>
      <w:pPr>
        <w:tabs>
          <w:tab w:val="num" w:pos="4320"/>
        </w:tabs>
        <w:ind w:left="4320" w:hanging="360"/>
      </w:pPr>
      <w:rPr>
        <w:rFonts w:ascii="Wingdings" w:hAnsi="Wingdings" w:hint="default"/>
      </w:rPr>
    </w:lvl>
    <w:lvl w:ilvl="6" w:tplc="9AD45CF8" w:tentative="1">
      <w:start w:val="1"/>
      <w:numFmt w:val="bullet"/>
      <w:lvlText w:val=""/>
      <w:lvlJc w:val="left"/>
      <w:pPr>
        <w:tabs>
          <w:tab w:val="num" w:pos="5040"/>
        </w:tabs>
        <w:ind w:left="5040" w:hanging="360"/>
      </w:pPr>
      <w:rPr>
        <w:rFonts w:ascii="Wingdings" w:hAnsi="Wingdings" w:hint="default"/>
      </w:rPr>
    </w:lvl>
    <w:lvl w:ilvl="7" w:tplc="F49EFAD6" w:tentative="1">
      <w:start w:val="1"/>
      <w:numFmt w:val="bullet"/>
      <w:lvlText w:val=""/>
      <w:lvlJc w:val="left"/>
      <w:pPr>
        <w:tabs>
          <w:tab w:val="num" w:pos="5760"/>
        </w:tabs>
        <w:ind w:left="5760" w:hanging="360"/>
      </w:pPr>
      <w:rPr>
        <w:rFonts w:ascii="Wingdings" w:hAnsi="Wingdings" w:hint="default"/>
      </w:rPr>
    </w:lvl>
    <w:lvl w:ilvl="8" w:tplc="9DAC714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E1459F"/>
    <w:multiLevelType w:val="hybridMultilevel"/>
    <w:tmpl w:val="5F4C65DE"/>
    <w:lvl w:ilvl="0" w:tplc="5636C074">
      <w:start w:val="1"/>
      <w:numFmt w:val="bullet"/>
      <w:lvlText w:val=""/>
      <w:lvlJc w:val="left"/>
      <w:pPr>
        <w:tabs>
          <w:tab w:val="num" w:pos="720"/>
        </w:tabs>
        <w:ind w:left="720" w:hanging="360"/>
      </w:pPr>
      <w:rPr>
        <w:rFonts w:ascii="Wingdings" w:hAnsi="Wingdings" w:hint="default"/>
      </w:rPr>
    </w:lvl>
    <w:lvl w:ilvl="1" w:tplc="CC9C27E4" w:tentative="1">
      <w:start w:val="1"/>
      <w:numFmt w:val="bullet"/>
      <w:lvlText w:val=""/>
      <w:lvlJc w:val="left"/>
      <w:pPr>
        <w:tabs>
          <w:tab w:val="num" w:pos="1440"/>
        </w:tabs>
        <w:ind w:left="1440" w:hanging="360"/>
      </w:pPr>
      <w:rPr>
        <w:rFonts w:ascii="Wingdings" w:hAnsi="Wingdings" w:hint="default"/>
      </w:rPr>
    </w:lvl>
    <w:lvl w:ilvl="2" w:tplc="D1320D58" w:tentative="1">
      <w:start w:val="1"/>
      <w:numFmt w:val="bullet"/>
      <w:lvlText w:val=""/>
      <w:lvlJc w:val="left"/>
      <w:pPr>
        <w:tabs>
          <w:tab w:val="num" w:pos="2160"/>
        </w:tabs>
        <w:ind w:left="2160" w:hanging="360"/>
      </w:pPr>
      <w:rPr>
        <w:rFonts w:ascii="Wingdings" w:hAnsi="Wingdings" w:hint="default"/>
      </w:rPr>
    </w:lvl>
    <w:lvl w:ilvl="3" w:tplc="62BC5644" w:tentative="1">
      <w:start w:val="1"/>
      <w:numFmt w:val="bullet"/>
      <w:lvlText w:val=""/>
      <w:lvlJc w:val="left"/>
      <w:pPr>
        <w:tabs>
          <w:tab w:val="num" w:pos="2880"/>
        </w:tabs>
        <w:ind w:left="2880" w:hanging="360"/>
      </w:pPr>
      <w:rPr>
        <w:rFonts w:ascii="Wingdings" w:hAnsi="Wingdings" w:hint="default"/>
      </w:rPr>
    </w:lvl>
    <w:lvl w:ilvl="4" w:tplc="E79A93DE" w:tentative="1">
      <w:start w:val="1"/>
      <w:numFmt w:val="bullet"/>
      <w:lvlText w:val=""/>
      <w:lvlJc w:val="left"/>
      <w:pPr>
        <w:tabs>
          <w:tab w:val="num" w:pos="3600"/>
        </w:tabs>
        <w:ind w:left="3600" w:hanging="360"/>
      </w:pPr>
      <w:rPr>
        <w:rFonts w:ascii="Wingdings" w:hAnsi="Wingdings" w:hint="default"/>
      </w:rPr>
    </w:lvl>
    <w:lvl w:ilvl="5" w:tplc="35BE0890" w:tentative="1">
      <w:start w:val="1"/>
      <w:numFmt w:val="bullet"/>
      <w:lvlText w:val=""/>
      <w:lvlJc w:val="left"/>
      <w:pPr>
        <w:tabs>
          <w:tab w:val="num" w:pos="4320"/>
        </w:tabs>
        <w:ind w:left="4320" w:hanging="360"/>
      </w:pPr>
      <w:rPr>
        <w:rFonts w:ascii="Wingdings" w:hAnsi="Wingdings" w:hint="default"/>
      </w:rPr>
    </w:lvl>
    <w:lvl w:ilvl="6" w:tplc="D0223720" w:tentative="1">
      <w:start w:val="1"/>
      <w:numFmt w:val="bullet"/>
      <w:lvlText w:val=""/>
      <w:lvlJc w:val="left"/>
      <w:pPr>
        <w:tabs>
          <w:tab w:val="num" w:pos="5040"/>
        </w:tabs>
        <w:ind w:left="5040" w:hanging="360"/>
      </w:pPr>
      <w:rPr>
        <w:rFonts w:ascii="Wingdings" w:hAnsi="Wingdings" w:hint="default"/>
      </w:rPr>
    </w:lvl>
    <w:lvl w:ilvl="7" w:tplc="576638F0" w:tentative="1">
      <w:start w:val="1"/>
      <w:numFmt w:val="bullet"/>
      <w:lvlText w:val=""/>
      <w:lvlJc w:val="left"/>
      <w:pPr>
        <w:tabs>
          <w:tab w:val="num" w:pos="5760"/>
        </w:tabs>
        <w:ind w:left="5760" w:hanging="360"/>
      </w:pPr>
      <w:rPr>
        <w:rFonts w:ascii="Wingdings" w:hAnsi="Wingdings" w:hint="default"/>
      </w:rPr>
    </w:lvl>
    <w:lvl w:ilvl="8" w:tplc="D370F6F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C92137"/>
    <w:multiLevelType w:val="hybridMultilevel"/>
    <w:tmpl w:val="06A2D97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3D885766"/>
    <w:multiLevelType w:val="hybridMultilevel"/>
    <w:tmpl w:val="A3DCC6B6"/>
    <w:lvl w:ilvl="0" w:tplc="91D28E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954D55"/>
    <w:multiLevelType w:val="hybridMultilevel"/>
    <w:tmpl w:val="1250D05C"/>
    <w:lvl w:ilvl="0" w:tplc="FF18CE72">
      <w:start w:val="1"/>
      <w:numFmt w:val="bullet"/>
      <w:lvlText w:val=""/>
      <w:lvlJc w:val="left"/>
      <w:pPr>
        <w:tabs>
          <w:tab w:val="num" w:pos="720"/>
        </w:tabs>
        <w:ind w:left="720" w:hanging="360"/>
      </w:pPr>
      <w:rPr>
        <w:rFonts w:ascii="Wingdings" w:hAnsi="Wingdings" w:hint="default"/>
      </w:rPr>
    </w:lvl>
    <w:lvl w:ilvl="1" w:tplc="9B7EBAC0" w:tentative="1">
      <w:start w:val="1"/>
      <w:numFmt w:val="bullet"/>
      <w:lvlText w:val=""/>
      <w:lvlJc w:val="left"/>
      <w:pPr>
        <w:tabs>
          <w:tab w:val="num" w:pos="1440"/>
        </w:tabs>
        <w:ind w:left="1440" w:hanging="360"/>
      </w:pPr>
      <w:rPr>
        <w:rFonts w:ascii="Wingdings" w:hAnsi="Wingdings" w:hint="default"/>
      </w:rPr>
    </w:lvl>
    <w:lvl w:ilvl="2" w:tplc="01C892FC" w:tentative="1">
      <w:start w:val="1"/>
      <w:numFmt w:val="bullet"/>
      <w:lvlText w:val=""/>
      <w:lvlJc w:val="left"/>
      <w:pPr>
        <w:tabs>
          <w:tab w:val="num" w:pos="2160"/>
        </w:tabs>
        <w:ind w:left="2160" w:hanging="360"/>
      </w:pPr>
      <w:rPr>
        <w:rFonts w:ascii="Wingdings" w:hAnsi="Wingdings" w:hint="default"/>
      </w:rPr>
    </w:lvl>
    <w:lvl w:ilvl="3" w:tplc="492203B6" w:tentative="1">
      <w:start w:val="1"/>
      <w:numFmt w:val="bullet"/>
      <w:lvlText w:val=""/>
      <w:lvlJc w:val="left"/>
      <w:pPr>
        <w:tabs>
          <w:tab w:val="num" w:pos="2880"/>
        </w:tabs>
        <w:ind w:left="2880" w:hanging="360"/>
      </w:pPr>
      <w:rPr>
        <w:rFonts w:ascii="Wingdings" w:hAnsi="Wingdings" w:hint="default"/>
      </w:rPr>
    </w:lvl>
    <w:lvl w:ilvl="4" w:tplc="D2188A00" w:tentative="1">
      <w:start w:val="1"/>
      <w:numFmt w:val="bullet"/>
      <w:lvlText w:val=""/>
      <w:lvlJc w:val="left"/>
      <w:pPr>
        <w:tabs>
          <w:tab w:val="num" w:pos="3600"/>
        </w:tabs>
        <w:ind w:left="3600" w:hanging="360"/>
      </w:pPr>
      <w:rPr>
        <w:rFonts w:ascii="Wingdings" w:hAnsi="Wingdings" w:hint="default"/>
      </w:rPr>
    </w:lvl>
    <w:lvl w:ilvl="5" w:tplc="888CC86C" w:tentative="1">
      <w:start w:val="1"/>
      <w:numFmt w:val="bullet"/>
      <w:lvlText w:val=""/>
      <w:lvlJc w:val="left"/>
      <w:pPr>
        <w:tabs>
          <w:tab w:val="num" w:pos="4320"/>
        </w:tabs>
        <w:ind w:left="4320" w:hanging="360"/>
      </w:pPr>
      <w:rPr>
        <w:rFonts w:ascii="Wingdings" w:hAnsi="Wingdings" w:hint="default"/>
      </w:rPr>
    </w:lvl>
    <w:lvl w:ilvl="6" w:tplc="7898EDCE" w:tentative="1">
      <w:start w:val="1"/>
      <w:numFmt w:val="bullet"/>
      <w:lvlText w:val=""/>
      <w:lvlJc w:val="left"/>
      <w:pPr>
        <w:tabs>
          <w:tab w:val="num" w:pos="5040"/>
        </w:tabs>
        <w:ind w:left="5040" w:hanging="360"/>
      </w:pPr>
      <w:rPr>
        <w:rFonts w:ascii="Wingdings" w:hAnsi="Wingdings" w:hint="default"/>
      </w:rPr>
    </w:lvl>
    <w:lvl w:ilvl="7" w:tplc="757C72EA" w:tentative="1">
      <w:start w:val="1"/>
      <w:numFmt w:val="bullet"/>
      <w:lvlText w:val=""/>
      <w:lvlJc w:val="left"/>
      <w:pPr>
        <w:tabs>
          <w:tab w:val="num" w:pos="5760"/>
        </w:tabs>
        <w:ind w:left="5760" w:hanging="360"/>
      </w:pPr>
      <w:rPr>
        <w:rFonts w:ascii="Wingdings" w:hAnsi="Wingdings" w:hint="default"/>
      </w:rPr>
    </w:lvl>
    <w:lvl w:ilvl="8" w:tplc="16D42D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D540699"/>
    <w:multiLevelType w:val="hybridMultilevel"/>
    <w:tmpl w:val="AB0C8182"/>
    <w:lvl w:ilvl="0" w:tplc="B7140B40">
      <w:start w:val="1"/>
      <w:numFmt w:val="bullet"/>
      <w:lvlText w:val=""/>
      <w:lvlJc w:val="left"/>
      <w:pPr>
        <w:tabs>
          <w:tab w:val="num" w:pos="720"/>
        </w:tabs>
        <w:ind w:left="720" w:hanging="360"/>
      </w:pPr>
      <w:rPr>
        <w:rFonts w:ascii="Wingdings" w:hAnsi="Wingdings" w:hint="default"/>
      </w:rPr>
    </w:lvl>
    <w:lvl w:ilvl="1" w:tplc="07F22338" w:tentative="1">
      <w:start w:val="1"/>
      <w:numFmt w:val="bullet"/>
      <w:lvlText w:val=""/>
      <w:lvlJc w:val="left"/>
      <w:pPr>
        <w:tabs>
          <w:tab w:val="num" w:pos="1440"/>
        </w:tabs>
        <w:ind w:left="1440" w:hanging="360"/>
      </w:pPr>
      <w:rPr>
        <w:rFonts w:ascii="Wingdings" w:hAnsi="Wingdings" w:hint="default"/>
      </w:rPr>
    </w:lvl>
    <w:lvl w:ilvl="2" w:tplc="8E222B64" w:tentative="1">
      <w:start w:val="1"/>
      <w:numFmt w:val="bullet"/>
      <w:lvlText w:val=""/>
      <w:lvlJc w:val="left"/>
      <w:pPr>
        <w:tabs>
          <w:tab w:val="num" w:pos="2160"/>
        </w:tabs>
        <w:ind w:left="2160" w:hanging="360"/>
      </w:pPr>
      <w:rPr>
        <w:rFonts w:ascii="Wingdings" w:hAnsi="Wingdings" w:hint="default"/>
      </w:rPr>
    </w:lvl>
    <w:lvl w:ilvl="3" w:tplc="1D06F1FA" w:tentative="1">
      <w:start w:val="1"/>
      <w:numFmt w:val="bullet"/>
      <w:lvlText w:val=""/>
      <w:lvlJc w:val="left"/>
      <w:pPr>
        <w:tabs>
          <w:tab w:val="num" w:pos="2880"/>
        </w:tabs>
        <w:ind w:left="2880" w:hanging="360"/>
      </w:pPr>
      <w:rPr>
        <w:rFonts w:ascii="Wingdings" w:hAnsi="Wingdings" w:hint="default"/>
      </w:rPr>
    </w:lvl>
    <w:lvl w:ilvl="4" w:tplc="A5D8CF86" w:tentative="1">
      <w:start w:val="1"/>
      <w:numFmt w:val="bullet"/>
      <w:lvlText w:val=""/>
      <w:lvlJc w:val="left"/>
      <w:pPr>
        <w:tabs>
          <w:tab w:val="num" w:pos="3600"/>
        </w:tabs>
        <w:ind w:left="3600" w:hanging="360"/>
      </w:pPr>
      <w:rPr>
        <w:rFonts w:ascii="Wingdings" w:hAnsi="Wingdings" w:hint="default"/>
      </w:rPr>
    </w:lvl>
    <w:lvl w:ilvl="5" w:tplc="CE588AFE" w:tentative="1">
      <w:start w:val="1"/>
      <w:numFmt w:val="bullet"/>
      <w:lvlText w:val=""/>
      <w:lvlJc w:val="left"/>
      <w:pPr>
        <w:tabs>
          <w:tab w:val="num" w:pos="4320"/>
        </w:tabs>
        <w:ind w:left="4320" w:hanging="360"/>
      </w:pPr>
      <w:rPr>
        <w:rFonts w:ascii="Wingdings" w:hAnsi="Wingdings" w:hint="default"/>
      </w:rPr>
    </w:lvl>
    <w:lvl w:ilvl="6" w:tplc="DB5856A4" w:tentative="1">
      <w:start w:val="1"/>
      <w:numFmt w:val="bullet"/>
      <w:lvlText w:val=""/>
      <w:lvlJc w:val="left"/>
      <w:pPr>
        <w:tabs>
          <w:tab w:val="num" w:pos="5040"/>
        </w:tabs>
        <w:ind w:left="5040" w:hanging="360"/>
      </w:pPr>
      <w:rPr>
        <w:rFonts w:ascii="Wingdings" w:hAnsi="Wingdings" w:hint="default"/>
      </w:rPr>
    </w:lvl>
    <w:lvl w:ilvl="7" w:tplc="318E8196" w:tentative="1">
      <w:start w:val="1"/>
      <w:numFmt w:val="bullet"/>
      <w:lvlText w:val=""/>
      <w:lvlJc w:val="left"/>
      <w:pPr>
        <w:tabs>
          <w:tab w:val="num" w:pos="5760"/>
        </w:tabs>
        <w:ind w:left="5760" w:hanging="360"/>
      </w:pPr>
      <w:rPr>
        <w:rFonts w:ascii="Wingdings" w:hAnsi="Wingdings" w:hint="default"/>
      </w:rPr>
    </w:lvl>
    <w:lvl w:ilvl="8" w:tplc="B73E5A2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4633AC"/>
    <w:multiLevelType w:val="hybridMultilevel"/>
    <w:tmpl w:val="27CC3BBE"/>
    <w:lvl w:ilvl="0" w:tplc="7ABCDBD4">
      <w:start w:val="1"/>
      <w:numFmt w:val="bullet"/>
      <w:lvlText w:val=""/>
      <w:lvlJc w:val="left"/>
      <w:pPr>
        <w:tabs>
          <w:tab w:val="num" w:pos="720"/>
        </w:tabs>
        <w:ind w:left="720" w:hanging="360"/>
      </w:pPr>
      <w:rPr>
        <w:rFonts w:ascii="Wingdings" w:hAnsi="Wingdings" w:hint="default"/>
      </w:rPr>
    </w:lvl>
    <w:lvl w:ilvl="1" w:tplc="D8EC87DC" w:tentative="1">
      <w:start w:val="1"/>
      <w:numFmt w:val="bullet"/>
      <w:lvlText w:val=""/>
      <w:lvlJc w:val="left"/>
      <w:pPr>
        <w:tabs>
          <w:tab w:val="num" w:pos="1440"/>
        </w:tabs>
        <w:ind w:left="1440" w:hanging="360"/>
      </w:pPr>
      <w:rPr>
        <w:rFonts w:ascii="Wingdings" w:hAnsi="Wingdings" w:hint="default"/>
      </w:rPr>
    </w:lvl>
    <w:lvl w:ilvl="2" w:tplc="6F5ED618" w:tentative="1">
      <w:start w:val="1"/>
      <w:numFmt w:val="bullet"/>
      <w:lvlText w:val=""/>
      <w:lvlJc w:val="left"/>
      <w:pPr>
        <w:tabs>
          <w:tab w:val="num" w:pos="2160"/>
        </w:tabs>
        <w:ind w:left="2160" w:hanging="360"/>
      </w:pPr>
      <w:rPr>
        <w:rFonts w:ascii="Wingdings" w:hAnsi="Wingdings" w:hint="default"/>
      </w:rPr>
    </w:lvl>
    <w:lvl w:ilvl="3" w:tplc="F4D071EE" w:tentative="1">
      <w:start w:val="1"/>
      <w:numFmt w:val="bullet"/>
      <w:lvlText w:val=""/>
      <w:lvlJc w:val="left"/>
      <w:pPr>
        <w:tabs>
          <w:tab w:val="num" w:pos="2880"/>
        </w:tabs>
        <w:ind w:left="2880" w:hanging="360"/>
      </w:pPr>
      <w:rPr>
        <w:rFonts w:ascii="Wingdings" w:hAnsi="Wingdings" w:hint="default"/>
      </w:rPr>
    </w:lvl>
    <w:lvl w:ilvl="4" w:tplc="49EC6120" w:tentative="1">
      <w:start w:val="1"/>
      <w:numFmt w:val="bullet"/>
      <w:lvlText w:val=""/>
      <w:lvlJc w:val="left"/>
      <w:pPr>
        <w:tabs>
          <w:tab w:val="num" w:pos="3600"/>
        </w:tabs>
        <w:ind w:left="3600" w:hanging="360"/>
      </w:pPr>
      <w:rPr>
        <w:rFonts w:ascii="Wingdings" w:hAnsi="Wingdings" w:hint="default"/>
      </w:rPr>
    </w:lvl>
    <w:lvl w:ilvl="5" w:tplc="8CFAB666" w:tentative="1">
      <w:start w:val="1"/>
      <w:numFmt w:val="bullet"/>
      <w:lvlText w:val=""/>
      <w:lvlJc w:val="left"/>
      <w:pPr>
        <w:tabs>
          <w:tab w:val="num" w:pos="4320"/>
        </w:tabs>
        <w:ind w:left="4320" w:hanging="360"/>
      </w:pPr>
      <w:rPr>
        <w:rFonts w:ascii="Wingdings" w:hAnsi="Wingdings" w:hint="default"/>
      </w:rPr>
    </w:lvl>
    <w:lvl w:ilvl="6" w:tplc="11D2E2A6" w:tentative="1">
      <w:start w:val="1"/>
      <w:numFmt w:val="bullet"/>
      <w:lvlText w:val=""/>
      <w:lvlJc w:val="left"/>
      <w:pPr>
        <w:tabs>
          <w:tab w:val="num" w:pos="5040"/>
        </w:tabs>
        <w:ind w:left="5040" w:hanging="360"/>
      </w:pPr>
      <w:rPr>
        <w:rFonts w:ascii="Wingdings" w:hAnsi="Wingdings" w:hint="default"/>
      </w:rPr>
    </w:lvl>
    <w:lvl w:ilvl="7" w:tplc="9CAE703E" w:tentative="1">
      <w:start w:val="1"/>
      <w:numFmt w:val="bullet"/>
      <w:lvlText w:val=""/>
      <w:lvlJc w:val="left"/>
      <w:pPr>
        <w:tabs>
          <w:tab w:val="num" w:pos="5760"/>
        </w:tabs>
        <w:ind w:left="5760" w:hanging="360"/>
      </w:pPr>
      <w:rPr>
        <w:rFonts w:ascii="Wingdings" w:hAnsi="Wingdings" w:hint="default"/>
      </w:rPr>
    </w:lvl>
    <w:lvl w:ilvl="8" w:tplc="92B6EF50"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D98"/>
    <w:rsid w:val="0009116A"/>
    <w:rsid w:val="00117EB5"/>
    <w:rsid w:val="001310B1"/>
    <w:rsid w:val="001835FA"/>
    <w:rsid w:val="001A4021"/>
    <w:rsid w:val="001A6970"/>
    <w:rsid w:val="001E04DD"/>
    <w:rsid w:val="001E4806"/>
    <w:rsid w:val="001F41CC"/>
    <w:rsid w:val="00215607"/>
    <w:rsid w:val="002378F9"/>
    <w:rsid w:val="00246D75"/>
    <w:rsid w:val="00262300"/>
    <w:rsid w:val="002939C3"/>
    <w:rsid w:val="00293EEF"/>
    <w:rsid w:val="002D3E8F"/>
    <w:rsid w:val="002E37D3"/>
    <w:rsid w:val="002E3DF1"/>
    <w:rsid w:val="003438C9"/>
    <w:rsid w:val="00375BD9"/>
    <w:rsid w:val="003856BD"/>
    <w:rsid w:val="003D51FD"/>
    <w:rsid w:val="00430B08"/>
    <w:rsid w:val="00455862"/>
    <w:rsid w:val="004567EE"/>
    <w:rsid w:val="00474C00"/>
    <w:rsid w:val="004C1243"/>
    <w:rsid w:val="004E32CD"/>
    <w:rsid w:val="00545FD0"/>
    <w:rsid w:val="00582B81"/>
    <w:rsid w:val="00592517"/>
    <w:rsid w:val="005F0914"/>
    <w:rsid w:val="00604D77"/>
    <w:rsid w:val="00626B4A"/>
    <w:rsid w:val="0062771C"/>
    <w:rsid w:val="006345EA"/>
    <w:rsid w:val="00654181"/>
    <w:rsid w:val="006637E4"/>
    <w:rsid w:val="00691C0B"/>
    <w:rsid w:val="0069275A"/>
    <w:rsid w:val="006C6E5F"/>
    <w:rsid w:val="006F30D1"/>
    <w:rsid w:val="0073664B"/>
    <w:rsid w:val="00765E06"/>
    <w:rsid w:val="007969CF"/>
    <w:rsid w:val="00797C4F"/>
    <w:rsid w:val="00801FDB"/>
    <w:rsid w:val="0082360B"/>
    <w:rsid w:val="008637A0"/>
    <w:rsid w:val="008A14C7"/>
    <w:rsid w:val="008B627C"/>
    <w:rsid w:val="0090425F"/>
    <w:rsid w:val="009219F1"/>
    <w:rsid w:val="00936D1E"/>
    <w:rsid w:val="00945BAE"/>
    <w:rsid w:val="009A42C8"/>
    <w:rsid w:val="00A008F5"/>
    <w:rsid w:val="00A47E7F"/>
    <w:rsid w:val="00A9042C"/>
    <w:rsid w:val="00A93770"/>
    <w:rsid w:val="00B204CC"/>
    <w:rsid w:val="00B23A63"/>
    <w:rsid w:val="00B3254A"/>
    <w:rsid w:val="00B52020"/>
    <w:rsid w:val="00B57D54"/>
    <w:rsid w:val="00B60E8C"/>
    <w:rsid w:val="00B72563"/>
    <w:rsid w:val="00BB2398"/>
    <w:rsid w:val="00BB6DD7"/>
    <w:rsid w:val="00BD1AB1"/>
    <w:rsid w:val="00BE0616"/>
    <w:rsid w:val="00BF4C79"/>
    <w:rsid w:val="00C01897"/>
    <w:rsid w:val="00C03013"/>
    <w:rsid w:val="00C32C3D"/>
    <w:rsid w:val="00C5402E"/>
    <w:rsid w:val="00C75BCF"/>
    <w:rsid w:val="00CF272A"/>
    <w:rsid w:val="00D2462F"/>
    <w:rsid w:val="00D608A8"/>
    <w:rsid w:val="00DB583D"/>
    <w:rsid w:val="00E312F6"/>
    <w:rsid w:val="00E502BF"/>
    <w:rsid w:val="00E66185"/>
    <w:rsid w:val="00E779F3"/>
    <w:rsid w:val="00E844B6"/>
    <w:rsid w:val="00E86318"/>
    <w:rsid w:val="00F0537F"/>
    <w:rsid w:val="00F07D98"/>
    <w:rsid w:val="00F268FD"/>
    <w:rsid w:val="00F55C7E"/>
    <w:rsid w:val="00FC0087"/>
    <w:rsid w:val="00FE1061"/>
    <w:rsid w:val="00FE11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0FD2B"/>
  <w15:docId w15:val="{F58ED919-F7B2-4262-9022-C1D028149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4F6228" w:themeColor="accent3" w:themeShade="80"/>
        <w:sz w:val="24"/>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hAnsiTheme="minorHAnsi" w:cstheme="minorBidi"/>
      <w:b/>
      <w:color w:val="auto"/>
      <w:sz w:val="22"/>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07D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7D98"/>
    <w:rPr>
      <w:rFonts w:ascii="Tahoma" w:hAnsi="Tahoma" w:cs="Tahoma"/>
      <w:b/>
      <w:color w:val="auto"/>
      <w:sz w:val="16"/>
      <w:szCs w:val="16"/>
      <w:lang w:val="fr-CA"/>
    </w:rPr>
  </w:style>
  <w:style w:type="table" w:styleId="Grilledutableau">
    <w:name w:val="Table Grid"/>
    <w:basedOn w:val="TableauNormal"/>
    <w:uiPriority w:val="59"/>
    <w:rsid w:val="00E31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60E8C"/>
    <w:pPr>
      <w:spacing w:before="100" w:beforeAutospacing="1" w:after="100" w:afterAutospacing="1" w:line="240" w:lineRule="auto"/>
    </w:pPr>
    <w:rPr>
      <w:rFonts w:ascii="Times New Roman" w:eastAsiaTheme="minorEastAsia" w:hAnsi="Times New Roman" w:cs="Times New Roman"/>
      <w:b w:val="0"/>
      <w:sz w:val="24"/>
      <w:szCs w:val="24"/>
      <w:lang w:val="fr-FR" w:eastAsia="fr-FR"/>
    </w:rPr>
  </w:style>
  <w:style w:type="character" w:styleId="Lienhypertexte">
    <w:name w:val="Hyperlink"/>
    <w:basedOn w:val="Policepardfaut"/>
    <w:uiPriority w:val="99"/>
    <w:unhideWhenUsed/>
    <w:rsid w:val="002E37D3"/>
    <w:rPr>
      <w:color w:val="0000FF"/>
      <w:u w:val="single"/>
    </w:rPr>
  </w:style>
  <w:style w:type="paragraph" w:styleId="En-tte">
    <w:name w:val="header"/>
    <w:basedOn w:val="Normal"/>
    <w:link w:val="En-tteCar"/>
    <w:uiPriority w:val="99"/>
    <w:unhideWhenUsed/>
    <w:rsid w:val="00582B81"/>
    <w:pPr>
      <w:tabs>
        <w:tab w:val="center" w:pos="4153"/>
        <w:tab w:val="right" w:pos="8306"/>
      </w:tabs>
      <w:spacing w:after="0" w:line="240" w:lineRule="auto"/>
    </w:pPr>
  </w:style>
  <w:style w:type="character" w:customStyle="1" w:styleId="En-tteCar">
    <w:name w:val="En-tête Car"/>
    <w:basedOn w:val="Policepardfaut"/>
    <w:link w:val="En-tte"/>
    <w:uiPriority w:val="99"/>
    <w:rsid w:val="00582B81"/>
    <w:rPr>
      <w:rFonts w:asciiTheme="minorHAnsi" w:hAnsiTheme="minorHAnsi" w:cstheme="minorBidi"/>
      <w:b/>
      <w:color w:val="auto"/>
      <w:sz w:val="22"/>
      <w:lang w:val="fr-CA"/>
    </w:rPr>
  </w:style>
  <w:style w:type="paragraph" w:styleId="Pieddepage">
    <w:name w:val="footer"/>
    <w:basedOn w:val="Normal"/>
    <w:link w:val="PieddepageCar"/>
    <w:uiPriority w:val="99"/>
    <w:unhideWhenUsed/>
    <w:rsid w:val="00582B81"/>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582B81"/>
    <w:rPr>
      <w:rFonts w:asciiTheme="minorHAnsi" w:hAnsiTheme="minorHAnsi" w:cstheme="minorBidi"/>
      <w:b/>
      <w:color w:val="auto"/>
      <w:sz w:val="22"/>
      <w:lang w:val="fr-CA"/>
    </w:rPr>
  </w:style>
  <w:style w:type="paragraph" w:styleId="Paragraphedeliste">
    <w:name w:val="List Paragraph"/>
    <w:basedOn w:val="Normal"/>
    <w:uiPriority w:val="34"/>
    <w:qFormat/>
    <w:rsid w:val="0073664B"/>
    <w:pPr>
      <w:ind w:left="720"/>
      <w:contextualSpacing/>
    </w:pPr>
  </w:style>
  <w:style w:type="character" w:customStyle="1" w:styleId="UnresolvedMention">
    <w:name w:val="Unresolved Mention"/>
    <w:basedOn w:val="Policepardfaut"/>
    <w:uiPriority w:val="99"/>
    <w:semiHidden/>
    <w:unhideWhenUsed/>
    <w:rsid w:val="00C32C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9186">
      <w:bodyDiv w:val="1"/>
      <w:marLeft w:val="0"/>
      <w:marRight w:val="0"/>
      <w:marTop w:val="0"/>
      <w:marBottom w:val="0"/>
      <w:divBdr>
        <w:top w:val="none" w:sz="0" w:space="0" w:color="auto"/>
        <w:left w:val="none" w:sz="0" w:space="0" w:color="auto"/>
        <w:bottom w:val="none" w:sz="0" w:space="0" w:color="auto"/>
        <w:right w:val="none" w:sz="0" w:space="0" w:color="auto"/>
      </w:divBdr>
    </w:div>
    <w:div w:id="210310902">
      <w:bodyDiv w:val="1"/>
      <w:marLeft w:val="0"/>
      <w:marRight w:val="0"/>
      <w:marTop w:val="0"/>
      <w:marBottom w:val="0"/>
      <w:divBdr>
        <w:top w:val="none" w:sz="0" w:space="0" w:color="auto"/>
        <w:left w:val="none" w:sz="0" w:space="0" w:color="auto"/>
        <w:bottom w:val="none" w:sz="0" w:space="0" w:color="auto"/>
        <w:right w:val="none" w:sz="0" w:space="0" w:color="auto"/>
      </w:divBdr>
      <w:divsChild>
        <w:div w:id="1387529913">
          <w:marLeft w:val="446"/>
          <w:marRight w:val="0"/>
          <w:marTop w:val="0"/>
          <w:marBottom w:val="0"/>
          <w:divBdr>
            <w:top w:val="none" w:sz="0" w:space="0" w:color="auto"/>
            <w:left w:val="none" w:sz="0" w:space="0" w:color="auto"/>
            <w:bottom w:val="none" w:sz="0" w:space="0" w:color="auto"/>
            <w:right w:val="none" w:sz="0" w:space="0" w:color="auto"/>
          </w:divBdr>
        </w:div>
        <w:div w:id="1217161223">
          <w:marLeft w:val="446"/>
          <w:marRight w:val="0"/>
          <w:marTop w:val="0"/>
          <w:marBottom w:val="0"/>
          <w:divBdr>
            <w:top w:val="none" w:sz="0" w:space="0" w:color="auto"/>
            <w:left w:val="none" w:sz="0" w:space="0" w:color="auto"/>
            <w:bottom w:val="none" w:sz="0" w:space="0" w:color="auto"/>
            <w:right w:val="none" w:sz="0" w:space="0" w:color="auto"/>
          </w:divBdr>
        </w:div>
      </w:divsChild>
    </w:div>
    <w:div w:id="611396797">
      <w:bodyDiv w:val="1"/>
      <w:marLeft w:val="0"/>
      <w:marRight w:val="0"/>
      <w:marTop w:val="0"/>
      <w:marBottom w:val="0"/>
      <w:divBdr>
        <w:top w:val="none" w:sz="0" w:space="0" w:color="auto"/>
        <w:left w:val="none" w:sz="0" w:space="0" w:color="auto"/>
        <w:bottom w:val="none" w:sz="0" w:space="0" w:color="auto"/>
        <w:right w:val="none" w:sz="0" w:space="0" w:color="auto"/>
      </w:divBdr>
      <w:divsChild>
        <w:div w:id="2110420077">
          <w:marLeft w:val="446"/>
          <w:marRight w:val="0"/>
          <w:marTop w:val="0"/>
          <w:marBottom w:val="0"/>
          <w:divBdr>
            <w:top w:val="none" w:sz="0" w:space="0" w:color="auto"/>
            <w:left w:val="none" w:sz="0" w:space="0" w:color="auto"/>
            <w:bottom w:val="none" w:sz="0" w:space="0" w:color="auto"/>
            <w:right w:val="none" w:sz="0" w:space="0" w:color="auto"/>
          </w:divBdr>
        </w:div>
        <w:div w:id="215556437">
          <w:marLeft w:val="446"/>
          <w:marRight w:val="0"/>
          <w:marTop w:val="0"/>
          <w:marBottom w:val="0"/>
          <w:divBdr>
            <w:top w:val="none" w:sz="0" w:space="0" w:color="auto"/>
            <w:left w:val="none" w:sz="0" w:space="0" w:color="auto"/>
            <w:bottom w:val="none" w:sz="0" w:space="0" w:color="auto"/>
            <w:right w:val="none" w:sz="0" w:space="0" w:color="auto"/>
          </w:divBdr>
        </w:div>
        <w:div w:id="566190204">
          <w:marLeft w:val="446"/>
          <w:marRight w:val="0"/>
          <w:marTop w:val="0"/>
          <w:marBottom w:val="0"/>
          <w:divBdr>
            <w:top w:val="none" w:sz="0" w:space="0" w:color="auto"/>
            <w:left w:val="none" w:sz="0" w:space="0" w:color="auto"/>
            <w:bottom w:val="none" w:sz="0" w:space="0" w:color="auto"/>
            <w:right w:val="none" w:sz="0" w:space="0" w:color="auto"/>
          </w:divBdr>
        </w:div>
        <w:div w:id="574626962">
          <w:marLeft w:val="446"/>
          <w:marRight w:val="0"/>
          <w:marTop w:val="0"/>
          <w:marBottom w:val="0"/>
          <w:divBdr>
            <w:top w:val="none" w:sz="0" w:space="0" w:color="auto"/>
            <w:left w:val="none" w:sz="0" w:space="0" w:color="auto"/>
            <w:bottom w:val="none" w:sz="0" w:space="0" w:color="auto"/>
            <w:right w:val="none" w:sz="0" w:space="0" w:color="auto"/>
          </w:divBdr>
        </w:div>
      </w:divsChild>
    </w:div>
    <w:div w:id="927664428">
      <w:bodyDiv w:val="1"/>
      <w:marLeft w:val="0"/>
      <w:marRight w:val="0"/>
      <w:marTop w:val="0"/>
      <w:marBottom w:val="0"/>
      <w:divBdr>
        <w:top w:val="none" w:sz="0" w:space="0" w:color="auto"/>
        <w:left w:val="none" w:sz="0" w:space="0" w:color="auto"/>
        <w:bottom w:val="none" w:sz="0" w:space="0" w:color="auto"/>
        <w:right w:val="none" w:sz="0" w:space="0" w:color="auto"/>
      </w:divBdr>
    </w:div>
    <w:div w:id="1004746805">
      <w:bodyDiv w:val="1"/>
      <w:marLeft w:val="0"/>
      <w:marRight w:val="0"/>
      <w:marTop w:val="0"/>
      <w:marBottom w:val="0"/>
      <w:divBdr>
        <w:top w:val="none" w:sz="0" w:space="0" w:color="auto"/>
        <w:left w:val="none" w:sz="0" w:space="0" w:color="auto"/>
        <w:bottom w:val="none" w:sz="0" w:space="0" w:color="auto"/>
        <w:right w:val="none" w:sz="0" w:space="0" w:color="auto"/>
      </w:divBdr>
    </w:div>
    <w:div w:id="1199658219">
      <w:bodyDiv w:val="1"/>
      <w:marLeft w:val="0"/>
      <w:marRight w:val="0"/>
      <w:marTop w:val="0"/>
      <w:marBottom w:val="0"/>
      <w:divBdr>
        <w:top w:val="none" w:sz="0" w:space="0" w:color="auto"/>
        <w:left w:val="none" w:sz="0" w:space="0" w:color="auto"/>
        <w:bottom w:val="none" w:sz="0" w:space="0" w:color="auto"/>
        <w:right w:val="none" w:sz="0" w:space="0" w:color="auto"/>
      </w:divBdr>
    </w:div>
    <w:div w:id="1295675317">
      <w:bodyDiv w:val="1"/>
      <w:marLeft w:val="0"/>
      <w:marRight w:val="0"/>
      <w:marTop w:val="0"/>
      <w:marBottom w:val="0"/>
      <w:divBdr>
        <w:top w:val="none" w:sz="0" w:space="0" w:color="auto"/>
        <w:left w:val="none" w:sz="0" w:space="0" w:color="auto"/>
        <w:bottom w:val="none" w:sz="0" w:space="0" w:color="auto"/>
        <w:right w:val="none" w:sz="0" w:space="0" w:color="auto"/>
      </w:divBdr>
    </w:div>
    <w:div w:id="1596353871">
      <w:bodyDiv w:val="1"/>
      <w:marLeft w:val="0"/>
      <w:marRight w:val="0"/>
      <w:marTop w:val="0"/>
      <w:marBottom w:val="0"/>
      <w:divBdr>
        <w:top w:val="none" w:sz="0" w:space="0" w:color="auto"/>
        <w:left w:val="none" w:sz="0" w:space="0" w:color="auto"/>
        <w:bottom w:val="none" w:sz="0" w:space="0" w:color="auto"/>
        <w:right w:val="none" w:sz="0" w:space="0" w:color="auto"/>
      </w:divBdr>
    </w:div>
    <w:div w:id="1682079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ag9Y6E39BlU" TargetMode="External"/><Relationship Id="rId3" Type="http://schemas.openxmlformats.org/officeDocument/2006/relationships/settings" Target="settings.xml"/><Relationship Id="rId21" Type="http://schemas.openxmlformats.org/officeDocument/2006/relationships/hyperlink" Target="https://www.museedelhistoire.ca/cmc/exhibitions/aborig/watercraft/wab03fra.html"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www.youtube.com/watch?v=cQljd9e8yes"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youtube.com/watch?v=QDtNtCL65_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youtube.com/watch?v=cQljd9e8yes"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fr.wikipedia.org/wiki/Nouvelle-France" TargetMode="External"/><Relationship Id="rId28" Type="http://schemas.openxmlformats.org/officeDocument/2006/relationships/hyperlink" Target="https://www.youtube.com/watch?v=QDtNtCL65_Q" TargetMode="External"/><Relationship Id="rId36" Type="http://schemas.openxmlformats.org/officeDocument/2006/relationships/fontTable" Target="fontTable.xml"/><Relationship Id="rId10" Type="http://schemas.openxmlformats.org/officeDocument/2006/relationships/hyperlink" Target="https://www.afeao.ca/afeaoDoc/MATIS1_EAU_VF1_EXPLO_MULTI_diapo.pdf" TargetMode="External"/><Relationship Id="rId19" Type="http://schemas.openxmlformats.org/officeDocument/2006/relationships/image" Target="media/image11.png"/><Relationship Id="rId31" Type="http://schemas.openxmlformats.org/officeDocument/2006/relationships/hyperlink" Target="https://www.youtube.com/watch?v=oDkran3ZLA0" TargetMode="External"/><Relationship Id="rId4" Type="http://schemas.openxmlformats.org/officeDocument/2006/relationships/webSettings" Target="webSettings.xml"/><Relationship Id="rId9" Type="http://schemas.openxmlformats.org/officeDocument/2006/relationships/image" Target="file://localhost/Users/annelizotte/Documents/%E2%80%A2CurrentJobs/AFEAO-Mockup1ere/AFEAO.png"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youtube.com/watch?v=ag9Y6E39BlU" TargetMode="External"/><Relationship Id="rId30" Type="http://schemas.openxmlformats.org/officeDocument/2006/relationships/hyperlink" Target="https://www.youtube.com/watch?v=oDkran3ZLA0"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1807</Words>
  <Characters>9942</Characters>
  <Application>Microsoft Office Word</Application>
  <DocSecurity>0</DocSecurity>
  <Lines>82</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Colette Dromaguet</dc:creator>
  <cp:lastModifiedBy>Colette Dromaguet</cp:lastModifiedBy>
  <cp:revision>2</cp:revision>
  <cp:lastPrinted>2019-12-07T20:45:00Z</cp:lastPrinted>
  <dcterms:created xsi:type="dcterms:W3CDTF">2020-09-07T17:55:00Z</dcterms:created>
  <dcterms:modified xsi:type="dcterms:W3CDTF">2020-09-07T17:55:00Z</dcterms:modified>
</cp:coreProperties>
</file>